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42" w:rsidRDefault="00021242" w:rsidP="00021242">
      <w:pPr>
        <w:pStyle w:val="Default"/>
        <w:rPr>
          <w:sz w:val="23"/>
          <w:szCs w:val="23"/>
        </w:rPr>
      </w:pPr>
      <w:r>
        <w:rPr>
          <w:b/>
          <w:bCs/>
          <w:sz w:val="23"/>
          <w:szCs w:val="23"/>
          <w:lang w:val="en-US"/>
        </w:rPr>
        <w:t>E</w:t>
      </w:r>
      <w:r>
        <w:rPr>
          <w:b/>
          <w:bCs/>
          <w:sz w:val="23"/>
          <w:szCs w:val="23"/>
        </w:rPr>
        <w:t>ΛΛΗΝΙΚΗ ΔΗΜΟΚΡΑ</w:t>
      </w:r>
      <w:r>
        <w:rPr>
          <w:b/>
          <w:bCs/>
          <w:sz w:val="23"/>
          <w:szCs w:val="23"/>
          <w:lang w:val="en-US"/>
        </w:rPr>
        <w:t>T</w:t>
      </w:r>
      <w:r>
        <w:rPr>
          <w:b/>
          <w:bCs/>
          <w:sz w:val="23"/>
          <w:szCs w:val="23"/>
        </w:rPr>
        <w:t xml:space="preserve">ΙΑ </w:t>
      </w:r>
    </w:p>
    <w:p w:rsidR="00021242" w:rsidRDefault="00021242" w:rsidP="00021242">
      <w:pPr>
        <w:pStyle w:val="Default"/>
        <w:rPr>
          <w:sz w:val="23"/>
          <w:szCs w:val="23"/>
        </w:rPr>
      </w:pPr>
      <w:r>
        <w:rPr>
          <w:b/>
          <w:bCs/>
          <w:sz w:val="23"/>
          <w:szCs w:val="23"/>
        </w:rPr>
        <w:t>ΥΠΟΥΡΓΕΙΟ ΥΓΕΙΑΣ &amp; ΚΟΙΝ. ΑΛΛΗΛΕΓΓΥΗΣ</w:t>
      </w:r>
    </w:p>
    <w:p w:rsidR="00482517" w:rsidRPr="007B68E1" w:rsidRDefault="00482517" w:rsidP="00482517">
      <w:pPr>
        <w:autoSpaceDE w:val="0"/>
        <w:autoSpaceDN w:val="0"/>
        <w:adjustRightInd w:val="0"/>
        <w:spacing w:after="0" w:line="240" w:lineRule="auto"/>
        <w:rPr>
          <w:rFonts w:cs="TimesNewRoman,Bold"/>
          <w:b/>
          <w:bCs/>
          <w:sz w:val="20"/>
          <w:szCs w:val="20"/>
        </w:rPr>
      </w:pPr>
    </w:p>
    <w:p w:rsidR="003D50F2" w:rsidRDefault="003D50F2" w:rsidP="003D50F2">
      <w:pPr>
        <w:autoSpaceDE w:val="0"/>
        <w:autoSpaceDN w:val="0"/>
        <w:adjustRightInd w:val="0"/>
        <w:spacing w:after="0" w:line="240" w:lineRule="auto"/>
        <w:rPr>
          <w:rFonts w:ascii="Tahoma,Bold" w:hAnsi="Tahoma,Bold" w:cs="Tahoma,Bold"/>
          <w:b/>
          <w:bCs/>
          <w:sz w:val="14"/>
          <w:szCs w:val="14"/>
        </w:rPr>
      </w:pPr>
      <w:r>
        <w:rPr>
          <w:rFonts w:ascii="Tahoma,Bold" w:hAnsi="Tahoma,Bold" w:cs="Tahoma,Bold"/>
          <w:b/>
          <w:bCs/>
          <w:sz w:val="18"/>
          <w:szCs w:val="18"/>
        </w:rPr>
        <w:t>1</w:t>
      </w:r>
      <w:r w:rsidRPr="00D448CE">
        <w:rPr>
          <w:rFonts w:ascii="Tahoma,Bold" w:hAnsi="Tahoma,Bold" w:cs="Tahoma,Bold"/>
          <w:b/>
          <w:bCs/>
          <w:sz w:val="16"/>
          <w:szCs w:val="10"/>
          <w:vertAlign w:val="superscript"/>
        </w:rPr>
        <w:t>Η</w:t>
      </w:r>
      <w:r w:rsidR="00D448CE">
        <w:rPr>
          <w:rFonts w:ascii="Tahoma,Bold" w:hAnsi="Tahoma,Bold" w:cs="Tahoma,Bold"/>
          <w:b/>
          <w:bCs/>
          <w:sz w:val="10"/>
          <w:szCs w:val="10"/>
        </w:rPr>
        <w:t xml:space="preserve">   </w:t>
      </w:r>
      <w:r>
        <w:rPr>
          <w:rFonts w:ascii="Tahoma,Bold" w:hAnsi="Tahoma,Bold" w:cs="Tahoma,Bold"/>
          <w:b/>
          <w:bCs/>
          <w:sz w:val="18"/>
          <w:szCs w:val="18"/>
          <w:lang w:val="en-US"/>
        </w:rPr>
        <w:t>Y</w:t>
      </w:r>
      <w:r>
        <w:rPr>
          <w:rFonts w:ascii="Tahoma,Bold" w:hAnsi="Tahoma,Bold" w:cs="Tahoma,Bold"/>
          <w:b/>
          <w:bCs/>
          <w:sz w:val="18"/>
          <w:szCs w:val="18"/>
        </w:rPr>
        <w:t>.ΠΕ. ΑΤΤΙΚΗΣ</w:t>
      </w:r>
    </w:p>
    <w:p w:rsidR="003D50F2" w:rsidRDefault="003D50F2" w:rsidP="003D50F2">
      <w:pPr>
        <w:autoSpaceDE w:val="0"/>
        <w:autoSpaceDN w:val="0"/>
        <w:adjustRightInd w:val="0"/>
        <w:spacing w:after="0" w:line="240" w:lineRule="auto"/>
        <w:rPr>
          <w:rFonts w:ascii="Tahoma,Bold" w:hAnsi="Tahoma,Bold" w:cs="Tahoma,Bold"/>
          <w:b/>
          <w:bCs/>
          <w:sz w:val="14"/>
          <w:szCs w:val="14"/>
        </w:rPr>
      </w:pPr>
      <w:r>
        <w:rPr>
          <w:rFonts w:ascii="Tahoma,Bold" w:hAnsi="Tahoma,Bold" w:cs="Tahoma,Bold"/>
          <w:b/>
          <w:bCs/>
          <w:sz w:val="18"/>
          <w:szCs w:val="18"/>
        </w:rPr>
        <w:t>Γ</w:t>
      </w:r>
      <w:r>
        <w:rPr>
          <w:rFonts w:ascii="Tahoma,Bold" w:hAnsi="Tahoma,Bold" w:cs="Tahoma,Bold"/>
          <w:b/>
          <w:bCs/>
          <w:sz w:val="14"/>
          <w:szCs w:val="14"/>
        </w:rPr>
        <w:t xml:space="preserve">ΕΝΙΚΟ </w:t>
      </w:r>
      <w:r>
        <w:rPr>
          <w:rFonts w:ascii="Tahoma,Bold" w:hAnsi="Tahoma,Bold" w:cs="Tahoma,Bold"/>
          <w:b/>
          <w:bCs/>
          <w:sz w:val="18"/>
          <w:szCs w:val="18"/>
        </w:rPr>
        <w:t>Ν</w:t>
      </w:r>
      <w:r>
        <w:rPr>
          <w:rFonts w:ascii="Tahoma,Bold" w:hAnsi="Tahoma,Bold" w:cs="Tahoma,Bold"/>
          <w:b/>
          <w:bCs/>
          <w:sz w:val="14"/>
          <w:szCs w:val="14"/>
        </w:rPr>
        <w:t>Ο</w:t>
      </w:r>
      <w:r>
        <w:rPr>
          <w:rFonts w:ascii="Arial" w:hAnsi="Arial" w:cs="Arial"/>
          <w:b/>
          <w:bCs/>
          <w:sz w:val="14"/>
          <w:szCs w:val="14"/>
        </w:rPr>
        <w:t>ΣΟΚΟΜΕΙΟ</w:t>
      </w:r>
      <w:r>
        <w:rPr>
          <w:rFonts w:ascii="Tahoma,Bold" w:hAnsi="Tahoma,Bold" w:cs="Tahoma,Bold"/>
          <w:b/>
          <w:bCs/>
          <w:sz w:val="14"/>
          <w:szCs w:val="14"/>
        </w:rPr>
        <w:t xml:space="preserve"> </w:t>
      </w:r>
      <w:r>
        <w:rPr>
          <w:rFonts w:ascii="Tahoma,Bold" w:hAnsi="Tahoma,Bold" w:cs="Tahoma,Bold"/>
          <w:b/>
          <w:bCs/>
          <w:sz w:val="18"/>
          <w:szCs w:val="18"/>
        </w:rPr>
        <w:t>Α</w:t>
      </w:r>
      <w:r>
        <w:rPr>
          <w:rFonts w:ascii="Tahoma,Bold" w:hAnsi="Tahoma,Bold" w:cs="Tahoma,Bold"/>
          <w:b/>
          <w:bCs/>
          <w:sz w:val="14"/>
          <w:szCs w:val="14"/>
        </w:rPr>
        <w:t>ΘΗΝΩΝ</w:t>
      </w:r>
    </w:p>
    <w:p w:rsidR="003D50F2" w:rsidRDefault="003D50F2" w:rsidP="003D50F2">
      <w:pPr>
        <w:autoSpaceDE w:val="0"/>
        <w:autoSpaceDN w:val="0"/>
        <w:adjustRightInd w:val="0"/>
        <w:spacing w:after="0" w:line="240" w:lineRule="auto"/>
        <w:rPr>
          <w:rFonts w:ascii="Tahoma,Bold" w:hAnsi="Tahoma,Bold" w:cs="Tahoma,Bold"/>
          <w:b/>
          <w:bCs/>
          <w:sz w:val="18"/>
          <w:szCs w:val="18"/>
        </w:rPr>
      </w:pPr>
      <w:r>
        <w:rPr>
          <w:rFonts w:ascii="Tahoma,Bold" w:hAnsi="Tahoma,Bold" w:cs="Tahoma,Bold"/>
          <w:b/>
          <w:bCs/>
          <w:sz w:val="18"/>
          <w:szCs w:val="18"/>
        </w:rPr>
        <w:t>«Ι</w:t>
      </w:r>
      <w:r>
        <w:rPr>
          <w:rFonts w:ascii="Tahoma,Bold" w:hAnsi="Tahoma,Bold" w:cs="Tahoma,Bold"/>
          <w:b/>
          <w:bCs/>
          <w:sz w:val="14"/>
          <w:szCs w:val="14"/>
        </w:rPr>
        <w:t>ΠΠΟΚΡΑΤΕΙΟ</w:t>
      </w:r>
      <w:r>
        <w:rPr>
          <w:rFonts w:ascii="Tahoma,Bold" w:hAnsi="Tahoma,Bold" w:cs="Tahoma,Bold"/>
          <w:b/>
          <w:bCs/>
          <w:sz w:val="18"/>
          <w:szCs w:val="18"/>
        </w:rPr>
        <w:t>»</w:t>
      </w:r>
    </w:p>
    <w:p w:rsidR="003D50F2" w:rsidRDefault="003D50F2" w:rsidP="003D50F2">
      <w:pPr>
        <w:rPr>
          <w:b/>
          <w:bCs/>
          <w:sz w:val="23"/>
          <w:szCs w:val="23"/>
        </w:rPr>
      </w:pPr>
    </w:p>
    <w:p w:rsidR="00021242" w:rsidRPr="00A1696C" w:rsidRDefault="00021242" w:rsidP="003D50F2">
      <w:pPr>
        <w:rPr>
          <w:rFonts w:asciiTheme="majorHAnsi" w:hAnsiTheme="majorHAnsi"/>
          <w:b/>
          <w:noProof/>
          <w:sz w:val="28"/>
          <w:szCs w:val="28"/>
        </w:rPr>
      </w:pPr>
      <w:r>
        <w:rPr>
          <w:b/>
          <w:bCs/>
          <w:sz w:val="23"/>
          <w:szCs w:val="23"/>
        </w:rPr>
        <w:t xml:space="preserve">ΥΠΗΡΕΣΙΑ : ΤΜΗΜΑ ΠΡΟΜΗΘΕΙΩΝ </w:t>
      </w:r>
    </w:p>
    <w:p w:rsidR="00021242" w:rsidRDefault="00021242" w:rsidP="00021242">
      <w:pPr>
        <w:rPr>
          <w:rFonts w:asciiTheme="majorHAnsi" w:hAnsiTheme="majorHAnsi"/>
          <w:b/>
          <w:noProof/>
          <w:sz w:val="28"/>
          <w:szCs w:val="28"/>
          <w:u w:val="single"/>
        </w:rPr>
      </w:pPr>
    </w:p>
    <w:p w:rsidR="00021242" w:rsidRDefault="00021242" w:rsidP="009561F0">
      <w:pPr>
        <w:rPr>
          <w:rFonts w:cs="TimesNewRoman"/>
          <w:sz w:val="20"/>
          <w:szCs w:val="20"/>
        </w:rPr>
      </w:pPr>
      <w:r w:rsidRPr="00A1696C">
        <w:rPr>
          <w:rFonts w:asciiTheme="majorHAnsi" w:hAnsiTheme="majorHAnsi"/>
          <w:b/>
          <w:noProof/>
          <w:sz w:val="28"/>
          <w:szCs w:val="28"/>
          <w:u w:val="single"/>
        </w:rPr>
        <w:t xml:space="preserve">ΘΕΜΑ : </w:t>
      </w:r>
      <w:r>
        <w:t xml:space="preserve"> </w:t>
      </w:r>
      <w:r w:rsidR="009561F0">
        <w:t>«</w:t>
      </w:r>
      <w:r>
        <w:rPr>
          <w:b/>
          <w:bCs/>
          <w:sz w:val="23"/>
          <w:szCs w:val="23"/>
        </w:rPr>
        <w:t xml:space="preserve">ΑΝΑΚΟΙΝΩΣΗ – ΠΡΟΚΛΗΣΗ ΥΠΟΒΟΛΗΣ  ΤΕΧΝΙΚΩΝ ΠΡΟΔΙΑΓΡΑΦΩΝ ΚΑΙ ΠΡΟΤΥΠΩΝ ΓΙΑ ΤΗΝ ΠΡΟΜΗΘΕΙΑ </w:t>
      </w:r>
      <w:r w:rsidR="00D6011C">
        <w:t>«</w:t>
      </w:r>
      <w:r w:rsidR="00D6011C" w:rsidRPr="00A118A2">
        <w:rPr>
          <w:b/>
        </w:rPr>
        <w:t>ΣΑΚΟΙ ΠΛΑΣΜΑΤΟΣ » (</w:t>
      </w:r>
      <w:r w:rsidR="00D6011C" w:rsidRPr="00A118A2">
        <w:rPr>
          <w:b/>
          <w:lang w:val="en-US"/>
        </w:rPr>
        <w:t>CPV</w:t>
      </w:r>
      <w:r w:rsidR="00D6011C" w:rsidRPr="00A118A2">
        <w:rPr>
          <w:b/>
        </w:rPr>
        <w:t xml:space="preserve"> : 33141614-7)</w:t>
      </w:r>
      <w:r w:rsidR="00D6011C" w:rsidRPr="00D6011C">
        <w:rPr>
          <w:rFonts w:cs="TimesNewRoman"/>
          <w:sz w:val="20"/>
          <w:szCs w:val="20"/>
        </w:rPr>
        <w:t xml:space="preserve"> </w:t>
      </w:r>
      <w:r w:rsidR="00D6011C">
        <w:rPr>
          <w:rFonts w:cs="TimesNewRoman"/>
          <w:sz w:val="20"/>
          <w:szCs w:val="20"/>
        </w:rPr>
        <w:t>»</w:t>
      </w:r>
    </w:p>
    <w:p w:rsidR="00D6011C" w:rsidRPr="00D6011C" w:rsidRDefault="00D6011C" w:rsidP="009561F0">
      <w:pPr>
        <w:rPr>
          <w:b/>
          <w:bCs/>
          <w:sz w:val="23"/>
          <w:szCs w:val="23"/>
        </w:rPr>
      </w:pPr>
    </w:p>
    <w:p w:rsidR="00971C24" w:rsidRPr="00021242" w:rsidRDefault="00971C24" w:rsidP="00FD0603">
      <w:pPr>
        <w:jc w:val="both"/>
        <w:rPr>
          <w:b/>
          <w:sz w:val="24"/>
          <w:szCs w:val="24"/>
        </w:rPr>
      </w:pPr>
    </w:p>
    <w:p w:rsidR="00971C24" w:rsidRPr="00021242" w:rsidRDefault="00971C24" w:rsidP="00971C24">
      <w:pPr>
        <w:pStyle w:val="a3"/>
        <w:jc w:val="both"/>
        <w:rPr>
          <w:b/>
          <w:sz w:val="24"/>
          <w:szCs w:val="24"/>
        </w:rPr>
      </w:pPr>
    </w:p>
    <w:p w:rsidR="009561F0" w:rsidRDefault="009561F0" w:rsidP="009561F0">
      <w:pPr>
        <w:rPr>
          <w:rFonts w:cstheme="minorHAnsi"/>
          <w:sz w:val="24"/>
        </w:rPr>
      </w:pPr>
      <w:r w:rsidRPr="006D3117">
        <w:rPr>
          <w:rFonts w:cstheme="minorHAnsi"/>
          <w:sz w:val="24"/>
        </w:rPr>
        <w:t>Αξιότιμοι Κύριοι,</w:t>
      </w:r>
    </w:p>
    <w:p w:rsidR="009561F0" w:rsidRPr="00670063" w:rsidRDefault="009561F0" w:rsidP="009561F0">
      <w:pPr>
        <w:jc w:val="both"/>
        <w:rPr>
          <w:rFonts w:cstheme="minorHAnsi"/>
          <w:sz w:val="24"/>
        </w:rPr>
      </w:pPr>
      <w:r w:rsidRPr="006D3117">
        <w:rPr>
          <w:rFonts w:cstheme="minorHAnsi"/>
          <w:sz w:val="24"/>
        </w:rPr>
        <w:t xml:space="preserve">Με τη παρούσα και σε συνέχεια της ανωτέρω δημοσίευσης, η οποία αφορά την </w:t>
      </w:r>
      <w:r w:rsidR="00C438AD" w:rsidRPr="00FA082D">
        <w:rPr>
          <w:rFonts w:cstheme="minorHAnsi"/>
          <w:sz w:val="24"/>
        </w:rPr>
        <w:t xml:space="preserve">πρόσκληση υποβολής </w:t>
      </w:r>
      <w:r w:rsidRPr="00FA082D">
        <w:rPr>
          <w:rFonts w:cstheme="minorHAnsi"/>
          <w:sz w:val="24"/>
        </w:rPr>
        <w:t>τεχνικών</w:t>
      </w:r>
      <w:r>
        <w:rPr>
          <w:rFonts w:cstheme="minorHAnsi"/>
          <w:sz w:val="24"/>
        </w:rPr>
        <w:t xml:space="preserve"> προδιαγρ</w:t>
      </w:r>
      <w:r w:rsidR="00D6011C">
        <w:rPr>
          <w:rFonts w:cstheme="minorHAnsi"/>
          <w:sz w:val="24"/>
        </w:rPr>
        <w:t>αφών για σάκους πλάσματος</w:t>
      </w:r>
      <w:r w:rsidRPr="006D3117">
        <w:rPr>
          <w:rFonts w:cstheme="minorHAnsi"/>
          <w:sz w:val="24"/>
        </w:rPr>
        <w:t xml:space="preserve">, θα θέλαμε να σας ενημερώσουμε, ότι </w:t>
      </w:r>
      <w:r>
        <w:rPr>
          <w:rFonts w:cstheme="minorHAnsi"/>
          <w:sz w:val="24"/>
        </w:rPr>
        <w:t xml:space="preserve">παραθέτουμε </w:t>
      </w:r>
      <w:r w:rsidRPr="006D3117">
        <w:rPr>
          <w:rFonts w:cstheme="minorHAnsi"/>
          <w:sz w:val="24"/>
        </w:rPr>
        <w:t xml:space="preserve"> στην παρούσα επιστολή</w:t>
      </w:r>
      <w:r>
        <w:rPr>
          <w:rFonts w:cstheme="minorHAnsi"/>
          <w:sz w:val="24"/>
        </w:rPr>
        <w:t>,</w:t>
      </w:r>
      <w:r w:rsidRPr="006D3117">
        <w:rPr>
          <w:rFonts w:cstheme="minorHAnsi"/>
          <w:sz w:val="24"/>
        </w:rPr>
        <w:t xml:space="preserve"> </w:t>
      </w:r>
      <w:r>
        <w:rPr>
          <w:rFonts w:cstheme="minorHAnsi"/>
          <w:sz w:val="24"/>
        </w:rPr>
        <w:t>τεχνικές προδιαγραφές για τα υπό προμήθεια είδη:</w:t>
      </w:r>
    </w:p>
    <w:p w:rsidR="00971C24" w:rsidRPr="00021242" w:rsidRDefault="00971C24" w:rsidP="00971C24">
      <w:pPr>
        <w:pStyle w:val="a3"/>
        <w:jc w:val="both"/>
        <w:rPr>
          <w:b/>
          <w:sz w:val="28"/>
          <w:szCs w:val="28"/>
        </w:rPr>
      </w:pPr>
    </w:p>
    <w:p w:rsidR="00242554" w:rsidRDefault="00242554" w:rsidP="00242554">
      <w:pPr>
        <w:spacing w:after="0" w:line="240" w:lineRule="auto"/>
        <w:rPr>
          <w:rFonts w:asciiTheme="majorHAnsi" w:hAnsiTheme="majorHAnsi"/>
          <w:b/>
          <w:noProof/>
          <w:sz w:val="28"/>
          <w:szCs w:val="28"/>
          <w:u w:val="single"/>
          <w:lang w:eastAsia="el-GR"/>
        </w:rPr>
      </w:pPr>
    </w:p>
    <w:p w:rsidR="00242554" w:rsidRPr="0096032A" w:rsidRDefault="0096032A" w:rsidP="00242554">
      <w:pPr>
        <w:spacing w:after="0" w:line="240" w:lineRule="auto"/>
        <w:jc w:val="both"/>
        <w:rPr>
          <w:b/>
          <w:sz w:val="24"/>
          <w:szCs w:val="24"/>
          <w:lang w:val="en-US" w:eastAsia="el-GR"/>
        </w:rPr>
      </w:pPr>
      <w:r>
        <w:rPr>
          <w:b/>
          <w:sz w:val="24"/>
          <w:szCs w:val="24"/>
          <w:lang w:eastAsia="el-GR"/>
        </w:rPr>
        <w:t>ΜΗΧΑΝΗΜΑ Β</w:t>
      </w:r>
      <w:bookmarkStart w:id="0" w:name="_GoBack"/>
      <w:bookmarkEnd w:id="0"/>
    </w:p>
    <w:p w:rsidR="00242554" w:rsidRDefault="00242554" w:rsidP="00242554">
      <w:pPr>
        <w:spacing w:after="0" w:line="240" w:lineRule="auto"/>
        <w:jc w:val="both"/>
        <w:rPr>
          <w:b/>
          <w:sz w:val="24"/>
          <w:szCs w:val="24"/>
          <w:lang w:eastAsia="el-GR"/>
        </w:rPr>
      </w:pPr>
      <w:r>
        <w:rPr>
          <w:b/>
          <w:sz w:val="24"/>
          <w:szCs w:val="24"/>
          <w:lang w:eastAsia="el-GR"/>
        </w:rPr>
        <w:t>(ΑΙΜΟΠΕΤΑΛΙΑΦΑΙΡΕΣΗΣ-ΠΛΑΣΜΑΦΑΙΡΕΣΗΣ-ΚΥΤΤΑΡΟΑΦΑΙΡΕΣΗΣ)</w:t>
      </w:r>
    </w:p>
    <w:p w:rsidR="00242554" w:rsidRPr="003A323C" w:rsidRDefault="00242554" w:rsidP="00242554">
      <w:pPr>
        <w:spacing w:after="0" w:line="240" w:lineRule="auto"/>
        <w:jc w:val="both"/>
        <w:rPr>
          <w:b/>
          <w:sz w:val="24"/>
          <w:szCs w:val="24"/>
          <w:lang w:eastAsia="el-GR"/>
        </w:rPr>
      </w:pPr>
      <w:r w:rsidRPr="003A323C">
        <w:rPr>
          <w:b/>
          <w:sz w:val="24"/>
          <w:szCs w:val="24"/>
          <w:lang w:eastAsia="el-GR"/>
        </w:rPr>
        <w:t>Χαρακτηριστικά των αναλώσιμων σετ</w:t>
      </w:r>
    </w:p>
    <w:p w:rsidR="00242554" w:rsidRPr="003A323C" w:rsidRDefault="00242554" w:rsidP="00242554">
      <w:pPr>
        <w:spacing w:after="0" w:line="240" w:lineRule="auto"/>
        <w:jc w:val="both"/>
        <w:rPr>
          <w:sz w:val="24"/>
          <w:szCs w:val="24"/>
          <w:lang w:eastAsia="el-GR"/>
        </w:rPr>
      </w:pPr>
    </w:p>
    <w:p w:rsidR="00242554" w:rsidRPr="003A323C" w:rsidRDefault="00242554" w:rsidP="00242554">
      <w:pPr>
        <w:numPr>
          <w:ilvl w:val="0"/>
          <w:numId w:val="21"/>
        </w:numPr>
        <w:spacing w:after="0" w:line="240" w:lineRule="auto"/>
        <w:jc w:val="both"/>
        <w:rPr>
          <w:sz w:val="24"/>
          <w:szCs w:val="24"/>
          <w:lang w:eastAsia="el-GR"/>
        </w:rPr>
      </w:pPr>
      <w:r w:rsidRPr="003A323C">
        <w:rPr>
          <w:sz w:val="24"/>
          <w:szCs w:val="24"/>
          <w:lang w:eastAsia="el-GR"/>
        </w:rPr>
        <w:t xml:space="preserve">Τα σετ να είναι κλειστού κυκλώματος (μονής </w:t>
      </w:r>
      <w:proofErr w:type="spellStart"/>
      <w:r w:rsidRPr="003A323C">
        <w:rPr>
          <w:sz w:val="24"/>
          <w:szCs w:val="24"/>
          <w:lang w:eastAsia="el-GR"/>
        </w:rPr>
        <w:t>φλεβοκέντησης</w:t>
      </w:r>
      <w:proofErr w:type="spellEnd"/>
      <w:r w:rsidRPr="003A323C">
        <w:rPr>
          <w:sz w:val="24"/>
          <w:szCs w:val="24"/>
          <w:lang w:eastAsia="el-GR"/>
        </w:rPr>
        <w:t xml:space="preserve"> στα σετ αιμοπεταλίων και διπλής </w:t>
      </w:r>
      <w:proofErr w:type="spellStart"/>
      <w:r w:rsidRPr="003A323C">
        <w:rPr>
          <w:sz w:val="24"/>
          <w:szCs w:val="24"/>
          <w:lang w:eastAsia="el-GR"/>
        </w:rPr>
        <w:t>φλεβοκέντησης</w:t>
      </w:r>
      <w:proofErr w:type="spellEnd"/>
      <w:r w:rsidRPr="003A323C">
        <w:rPr>
          <w:sz w:val="24"/>
          <w:szCs w:val="24"/>
          <w:lang w:eastAsia="el-GR"/>
        </w:rPr>
        <w:t xml:space="preserve"> στα σετ θεραπευτικών πρωτοκόλλων )και να λειτουργούν με φυγόκεντρο συνεχούς ροής.</w:t>
      </w:r>
    </w:p>
    <w:p w:rsidR="00242554" w:rsidRPr="003A323C" w:rsidRDefault="00242554" w:rsidP="00242554">
      <w:pPr>
        <w:numPr>
          <w:ilvl w:val="0"/>
          <w:numId w:val="21"/>
        </w:numPr>
        <w:spacing w:after="0" w:line="240" w:lineRule="auto"/>
        <w:jc w:val="both"/>
        <w:rPr>
          <w:sz w:val="24"/>
          <w:szCs w:val="24"/>
          <w:lang w:eastAsia="el-GR"/>
        </w:rPr>
      </w:pPr>
      <w:r w:rsidRPr="003A323C">
        <w:rPr>
          <w:sz w:val="24"/>
          <w:szCs w:val="24"/>
          <w:lang w:eastAsia="el-GR"/>
        </w:rPr>
        <w:t xml:space="preserve">Να διαθέτουν </w:t>
      </w:r>
      <w:r w:rsidRPr="003A323C">
        <w:rPr>
          <w:color w:val="000000" w:themeColor="text1"/>
          <w:sz w:val="24"/>
          <w:szCs w:val="24"/>
          <w:lang w:eastAsia="el-GR"/>
        </w:rPr>
        <w:t>δίσκο</w:t>
      </w:r>
      <w:r w:rsidRPr="003A323C">
        <w:rPr>
          <w:i/>
          <w:sz w:val="24"/>
          <w:szCs w:val="24"/>
          <w:lang w:eastAsia="el-GR"/>
        </w:rPr>
        <w:t xml:space="preserve">  </w:t>
      </w:r>
      <w:r w:rsidRPr="003A323C">
        <w:rPr>
          <w:sz w:val="24"/>
          <w:szCs w:val="24"/>
          <w:lang w:eastAsia="el-GR"/>
        </w:rPr>
        <w:t>με ενσωματωμένες όλες τις γραμμές και όλες τις απαραίτητες υποδοχές για την εύκολη και αυτόματη τοποθέτηση στο μηχάνημα.</w:t>
      </w:r>
    </w:p>
    <w:p w:rsidR="00242554" w:rsidRPr="003A323C" w:rsidRDefault="00242554" w:rsidP="00242554">
      <w:pPr>
        <w:numPr>
          <w:ilvl w:val="0"/>
          <w:numId w:val="21"/>
        </w:numPr>
        <w:spacing w:after="0" w:line="240" w:lineRule="auto"/>
        <w:jc w:val="both"/>
        <w:rPr>
          <w:sz w:val="24"/>
          <w:szCs w:val="24"/>
          <w:lang w:eastAsia="el-GR"/>
        </w:rPr>
      </w:pPr>
      <w:r w:rsidRPr="003A323C">
        <w:rPr>
          <w:sz w:val="24"/>
          <w:szCs w:val="24"/>
          <w:lang w:eastAsia="el-GR"/>
        </w:rPr>
        <w:t>Να διαθέτουν χρωματικές ενδείξεις στις γραμμές τους (ανάλογα με τις απαιτήσεις του κάθε πρωτοκόλλου όπως παροχής, επιστροφής, φυσιολογικού ορού, αντιπηκτικού) για ευκολία στην χρήση τους.</w:t>
      </w:r>
    </w:p>
    <w:p w:rsidR="00242554" w:rsidRPr="003A323C" w:rsidRDefault="00242554" w:rsidP="00242554">
      <w:pPr>
        <w:numPr>
          <w:ilvl w:val="0"/>
          <w:numId w:val="21"/>
        </w:numPr>
        <w:spacing w:after="0" w:line="240" w:lineRule="auto"/>
        <w:jc w:val="both"/>
        <w:rPr>
          <w:b/>
          <w:sz w:val="24"/>
          <w:szCs w:val="24"/>
          <w:lang w:eastAsia="el-GR"/>
        </w:rPr>
      </w:pPr>
      <w:r w:rsidRPr="003A323C">
        <w:rPr>
          <w:sz w:val="24"/>
          <w:szCs w:val="24"/>
          <w:lang w:eastAsia="el-GR"/>
        </w:rPr>
        <w:t xml:space="preserve">Να λειτουργούν με πολύ μικρό εξωσωματικό όγκο,  ο οποίος να παραμένει σταθερός καθ’ όλη την διάρκεια της διαδικασίας, ώστε να χρησιμοποιείται σε ασθενείς/δότες με χαμηλό </w:t>
      </w:r>
      <w:proofErr w:type="spellStart"/>
      <w:r w:rsidRPr="003A323C">
        <w:rPr>
          <w:sz w:val="24"/>
          <w:szCs w:val="24"/>
          <w:lang w:eastAsia="el-GR"/>
        </w:rPr>
        <w:t>Ηct</w:t>
      </w:r>
      <w:proofErr w:type="spellEnd"/>
      <w:r w:rsidRPr="003A323C">
        <w:rPr>
          <w:sz w:val="24"/>
          <w:szCs w:val="24"/>
          <w:lang w:eastAsia="el-GR"/>
        </w:rPr>
        <w:t xml:space="preserve"> και χαμηλό σωματικό </w:t>
      </w:r>
      <w:r w:rsidRPr="003A323C">
        <w:rPr>
          <w:sz w:val="24"/>
          <w:szCs w:val="24"/>
          <w:lang w:eastAsia="el-GR"/>
        </w:rPr>
        <w:lastRenderedPageBreak/>
        <w:t xml:space="preserve">βάρος. Ειδικότερα στα σετ </w:t>
      </w:r>
      <w:proofErr w:type="spellStart"/>
      <w:r w:rsidRPr="003A323C">
        <w:rPr>
          <w:sz w:val="24"/>
          <w:szCs w:val="24"/>
          <w:lang w:eastAsia="el-GR"/>
        </w:rPr>
        <w:t>αιμοπεταλιαφαίρεσης</w:t>
      </w:r>
      <w:proofErr w:type="spellEnd"/>
      <w:r w:rsidRPr="003A323C">
        <w:rPr>
          <w:sz w:val="24"/>
          <w:szCs w:val="24"/>
          <w:lang w:eastAsia="el-GR"/>
        </w:rPr>
        <w:t xml:space="preserve"> ο εξωσωματικός όγκος ολικού αί</w:t>
      </w:r>
      <w:r>
        <w:rPr>
          <w:sz w:val="24"/>
          <w:szCs w:val="24"/>
          <w:lang w:eastAsia="el-GR"/>
        </w:rPr>
        <w:t>ματος να είναι μικρότερος από 2</w:t>
      </w:r>
      <w:r w:rsidRPr="00A9365A">
        <w:rPr>
          <w:sz w:val="24"/>
          <w:szCs w:val="24"/>
          <w:lang w:eastAsia="el-GR"/>
        </w:rPr>
        <w:t>0</w:t>
      </w:r>
      <w:r w:rsidRPr="003A323C">
        <w:rPr>
          <w:sz w:val="24"/>
          <w:szCs w:val="24"/>
          <w:lang w:eastAsia="el-GR"/>
        </w:rPr>
        <w:t xml:space="preserve">0ml και ο όγκος ερυθρών μικρότερος από 90ml RBC  </w:t>
      </w:r>
      <w:r>
        <w:rPr>
          <w:b/>
          <w:sz w:val="24"/>
          <w:szCs w:val="24"/>
          <w:lang w:eastAsia="el-GR"/>
        </w:rPr>
        <w:t>(&lt;2</w:t>
      </w:r>
      <w:r w:rsidRPr="00642CA4">
        <w:rPr>
          <w:b/>
          <w:sz w:val="24"/>
          <w:szCs w:val="24"/>
          <w:lang w:eastAsia="el-GR"/>
        </w:rPr>
        <w:t>0</w:t>
      </w:r>
      <w:r w:rsidRPr="003A323C">
        <w:rPr>
          <w:b/>
          <w:sz w:val="24"/>
          <w:szCs w:val="24"/>
          <w:lang w:eastAsia="el-GR"/>
        </w:rPr>
        <w:t xml:space="preserve">0ml </w:t>
      </w:r>
      <w:proofErr w:type="spellStart"/>
      <w:r w:rsidRPr="003A323C">
        <w:rPr>
          <w:b/>
          <w:sz w:val="24"/>
          <w:szCs w:val="24"/>
          <w:lang w:eastAsia="el-GR"/>
        </w:rPr>
        <w:t>whole</w:t>
      </w:r>
      <w:proofErr w:type="spellEnd"/>
      <w:r w:rsidRPr="003A323C">
        <w:rPr>
          <w:b/>
          <w:sz w:val="24"/>
          <w:szCs w:val="24"/>
          <w:lang w:eastAsia="el-GR"/>
        </w:rPr>
        <w:t xml:space="preserve"> </w:t>
      </w:r>
      <w:proofErr w:type="spellStart"/>
      <w:r w:rsidRPr="003A323C">
        <w:rPr>
          <w:b/>
          <w:sz w:val="24"/>
          <w:szCs w:val="24"/>
          <w:lang w:eastAsia="el-GR"/>
        </w:rPr>
        <w:t>blood</w:t>
      </w:r>
      <w:proofErr w:type="spellEnd"/>
      <w:r w:rsidRPr="003A323C">
        <w:rPr>
          <w:b/>
          <w:sz w:val="24"/>
          <w:szCs w:val="24"/>
          <w:lang w:eastAsia="el-GR"/>
        </w:rPr>
        <w:t xml:space="preserve"> </w:t>
      </w:r>
      <w:proofErr w:type="spellStart"/>
      <w:r w:rsidRPr="003A323C">
        <w:rPr>
          <w:b/>
          <w:sz w:val="24"/>
          <w:szCs w:val="24"/>
          <w:lang w:eastAsia="el-GR"/>
        </w:rPr>
        <w:t>equivalent</w:t>
      </w:r>
      <w:proofErr w:type="spellEnd"/>
      <w:r w:rsidRPr="003A323C">
        <w:rPr>
          <w:b/>
          <w:sz w:val="24"/>
          <w:szCs w:val="24"/>
          <w:lang w:eastAsia="el-GR"/>
        </w:rPr>
        <w:t xml:space="preserve"> και &lt;90ml RBC)</w:t>
      </w:r>
    </w:p>
    <w:p w:rsidR="00242554" w:rsidRPr="003A323C" w:rsidRDefault="00242554" w:rsidP="00242554">
      <w:pPr>
        <w:numPr>
          <w:ilvl w:val="0"/>
          <w:numId w:val="21"/>
        </w:numPr>
        <w:spacing w:after="0" w:line="240" w:lineRule="auto"/>
        <w:jc w:val="both"/>
        <w:rPr>
          <w:sz w:val="24"/>
          <w:szCs w:val="24"/>
          <w:lang w:eastAsia="el-GR"/>
        </w:rPr>
      </w:pPr>
      <w:r w:rsidRPr="003A323C">
        <w:rPr>
          <w:sz w:val="24"/>
          <w:szCs w:val="24"/>
          <w:lang w:eastAsia="el-GR"/>
        </w:rPr>
        <w:t>Όλα τα σετ να έχουν δυνατότητα ελέγχου τόσο της φλεβικής πίεσης επιστροφής όσο και της αρτηριακής πίεσης παροχής.</w:t>
      </w:r>
    </w:p>
    <w:p w:rsidR="00242554" w:rsidRPr="003A323C" w:rsidRDefault="00242554" w:rsidP="00242554">
      <w:pPr>
        <w:numPr>
          <w:ilvl w:val="0"/>
          <w:numId w:val="21"/>
        </w:numPr>
        <w:spacing w:after="0" w:line="240" w:lineRule="auto"/>
        <w:jc w:val="both"/>
        <w:rPr>
          <w:sz w:val="24"/>
          <w:szCs w:val="24"/>
          <w:lang w:eastAsia="el-GR"/>
        </w:rPr>
      </w:pPr>
      <w:r w:rsidRPr="003A323C">
        <w:rPr>
          <w:sz w:val="24"/>
          <w:szCs w:val="24"/>
          <w:lang w:eastAsia="el-GR"/>
        </w:rPr>
        <w:t xml:space="preserve">Για τη διαφύλαξη της στειρότητας των σετ να είναι </w:t>
      </w:r>
      <w:proofErr w:type="spellStart"/>
      <w:r w:rsidRPr="003A323C">
        <w:rPr>
          <w:sz w:val="24"/>
          <w:szCs w:val="24"/>
          <w:lang w:eastAsia="el-GR"/>
        </w:rPr>
        <w:t>προσυνδεδεμένα</w:t>
      </w:r>
      <w:proofErr w:type="spellEnd"/>
      <w:r w:rsidRPr="003A323C">
        <w:rPr>
          <w:sz w:val="24"/>
          <w:szCs w:val="24"/>
          <w:lang w:eastAsia="el-GR"/>
        </w:rPr>
        <w:t xml:space="preserve"> ανάλογα με τις απαιτήσεις του κάθε πρωτόκολλου:</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w:t>
      </w:r>
      <w:r w:rsidRPr="003A323C">
        <w:rPr>
          <w:b/>
          <w:sz w:val="24"/>
          <w:szCs w:val="24"/>
          <w:lang w:eastAsia="el-GR"/>
        </w:rPr>
        <w:t>α</w:t>
      </w:r>
      <w:r w:rsidRPr="003A323C">
        <w:rPr>
          <w:sz w:val="24"/>
          <w:szCs w:val="24"/>
          <w:lang w:eastAsia="el-GR"/>
        </w:rPr>
        <w:t>. Η βελόνα για την αρτηριακή παρακέντηση.</w:t>
      </w:r>
    </w:p>
    <w:p w:rsidR="00242554" w:rsidRPr="003A323C" w:rsidRDefault="00242554" w:rsidP="00242554">
      <w:pPr>
        <w:spacing w:after="0" w:line="240" w:lineRule="auto"/>
        <w:ind w:firstLine="720"/>
        <w:jc w:val="both"/>
        <w:rPr>
          <w:sz w:val="24"/>
          <w:szCs w:val="24"/>
          <w:lang w:eastAsia="el-GR"/>
        </w:rPr>
      </w:pPr>
      <w:r w:rsidRPr="003A323C">
        <w:rPr>
          <w:b/>
          <w:sz w:val="24"/>
          <w:szCs w:val="24"/>
          <w:lang w:eastAsia="el-GR"/>
        </w:rPr>
        <w:t xml:space="preserve">        β</w:t>
      </w:r>
      <w:r w:rsidRPr="003A323C">
        <w:rPr>
          <w:sz w:val="24"/>
          <w:szCs w:val="24"/>
          <w:lang w:eastAsia="el-GR"/>
        </w:rPr>
        <w:t xml:space="preserve"> . Οι αγωγοί  του φυσιολογικού ορού </w:t>
      </w:r>
      <w:proofErr w:type="spellStart"/>
      <w:r w:rsidRPr="003A323C">
        <w:rPr>
          <w:sz w:val="24"/>
          <w:szCs w:val="24"/>
          <w:lang w:eastAsia="el-GR"/>
        </w:rPr>
        <w:t>προπλήρωσης</w:t>
      </w:r>
      <w:proofErr w:type="spellEnd"/>
      <w:r w:rsidRPr="003A323C">
        <w:rPr>
          <w:sz w:val="24"/>
          <w:szCs w:val="24"/>
          <w:lang w:eastAsia="el-GR"/>
        </w:rPr>
        <w:t xml:space="preserve">  και επιστροφής</w:t>
      </w:r>
    </w:p>
    <w:p w:rsidR="00242554" w:rsidRPr="003A323C" w:rsidRDefault="00242554" w:rsidP="00242554">
      <w:pPr>
        <w:spacing w:after="0" w:line="240" w:lineRule="auto"/>
        <w:ind w:firstLine="720"/>
        <w:jc w:val="both"/>
        <w:rPr>
          <w:sz w:val="24"/>
          <w:szCs w:val="24"/>
          <w:lang w:eastAsia="el-GR"/>
        </w:rPr>
      </w:pPr>
      <w:r w:rsidRPr="003A323C">
        <w:rPr>
          <w:sz w:val="24"/>
          <w:szCs w:val="24"/>
          <w:lang w:eastAsia="el-GR"/>
        </w:rPr>
        <w:t xml:space="preserve">             του σετ με ορό. (στα σετ θεραπευτικής </w:t>
      </w:r>
      <w:proofErr w:type="spellStart"/>
      <w:r w:rsidRPr="003A323C">
        <w:rPr>
          <w:sz w:val="24"/>
          <w:szCs w:val="24"/>
          <w:lang w:eastAsia="el-GR"/>
        </w:rPr>
        <w:t>πλασμαφαίρεσης</w:t>
      </w:r>
      <w:proofErr w:type="spellEnd"/>
      <w:r w:rsidRPr="003A323C">
        <w:rPr>
          <w:sz w:val="24"/>
          <w:szCs w:val="24"/>
          <w:lang w:eastAsia="el-GR"/>
        </w:rPr>
        <w:t xml:space="preserve"> και στα σετ</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συλλογής/αφαίρεσης λευκών κυττάρων)</w:t>
      </w:r>
    </w:p>
    <w:p w:rsidR="00242554" w:rsidRPr="003A323C" w:rsidRDefault="00242554" w:rsidP="00242554">
      <w:pPr>
        <w:spacing w:after="0" w:line="240" w:lineRule="auto"/>
        <w:ind w:firstLine="720"/>
        <w:jc w:val="both"/>
        <w:rPr>
          <w:sz w:val="24"/>
          <w:szCs w:val="24"/>
          <w:lang w:eastAsia="el-GR"/>
        </w:rPr>
      </w:pPr>
      <w:r w:rsidRPr="003A323C">
        <w:rPr>
          <w:b/>
          <w:sz w:val="24"/>
          <w:szCs w:val="24"/>
          <w:lang w:eastAsia="el-GR"/>
        </w:rPr>
        <w:t xml:space="preserve">        γ.</w:t>
      </w:r>
      <w:r w:rsidRPr="003A323C">
        <w:rPr>
          <w:sz w:val="24"/>
          <w:szCs w:val="24"/>
          <w:lang w:eastAsia="el-GR"/>
        </w:rPr>
        <w:t xml:space="preserve"> Γραμμή αντιπηκτικού με AC </w:t>
      </w:r>
      <w:proofErr w:type="spellStart"/>
      <w:r w:rsidRPr="003A323C">
        <w:rPr>
          <w:sz w:val="24"/>
          <w:szCs w:val="24"/>
          <w:lang w:eastAsia="el-GR"/>
        </w:rPr>
        <w:t>flow</w:t>
      </w:r>
      <w:proofErr w:type="spellEnd"/>
      <w:r w:rsidRPr="003A323C">
        <w:rPr>
          <w:sz w:val="24"/>
          <w:szCs w:val="24"/>
          <w:lang w:eastAsia="el-GR"/>
        </w:rPr>
        <w:t xml:space="preserve"> </w:t>
      </w:r>
      <w:proofErr w:type="spellStart"/>
      <w:r w:rsidRPr="003A323C">
        <w:rPr>
          <w:sz w:val="24"/>
          <w:szCs w:val="24"/>
          <w:lang w:eastAsia="el-GR"/>
        </w:rPr>
        <w:t>restrictor</w:t>
      </w:r>
      <w:proofErr w:type="spellEnd"/>
    </w:p>
    <w:p w:rsidR="00242554" w:rsidRPr="003A323C" w:rsidRDefault="00242554" w:rsidP="00242554">
      <w:pPr>
        <w:spacing w:after="0" w:line="240" w:lineRule="auto"/>
        <w:ind w:firstLine="720"/>
        <w:jc w:val="both"/>
        <w:rPr>
          <w:sz w:val="24"/>
          <w:szCs w:val="24"/>
          <w:lang w:eastAsia="el-GR"/>
        </w:rPr>
      </w:pPr>
      <w:r w:rsidRPr="003A323C">
        <w:rPr>
          <w:sz w:val="24"/>
          <w:szCs w:val="24"/>
          <w:lang w:eastAsia="el-GR"/>
        </w:rPr>
        <w:t xml:space="preserve">        </w:t>
      </w:r>
      <w:r w:rsidRPr="003A323C">
        <w:rPr>
          <w:b/>
          <w:sz w:val="24"/>
          <w:szCs w:val="24"/>
          <w:lang w:eastAsia="el-GR"/>
        </w:rPr>
        <w:t>δ</w:t>
      </w:r>
      <w:r w:rsidRPr="003A323C">
        <w:rPr>
          <w:sz w:val="24"/>
          <w:szCs w:val="24"/>
          <w:lang w:eastAsia="el-GR"/>
        </w:rPr>
        <w:t xml:space="preserve">. Ειδικός ασκός συλλογής του επιπλέον φυσιολογικού ορού </w:t>
      </w:r>
    </w:p>
    <w:p w:rsidR="00242554" w:rsidRPr="003A323C" w:rsidRDefault="00242554" w:rsidP="00242554">
      <w:pPr>
        <w:spacing w:after="0" w:line="240" w:lineRule="auto"/>
        <w:ind w:firstLine="720"/>
        <w:jc w:val="both"/>
        <w:rPr>
          <w:sz w:val="24"/>
          <w:szCs w:val="24"/>
          <w:lang w:eastAsia="el-GR"/>
        </w:rPr>
      </w:pPr>
      <w:r w:rsidRPr="003A323C">
        <w:rPr>
          <w:sz w:val="24"/>
          <w:szCs w:val="24"/>
          <w:lang w:eastAsia="el-GR"/>
        </w:rPr>
        <w:t xml:space="preserve">            (πλήρωσης) ή αέρα.</w:t>
      </w:r>
    </w:p>
    <w:p w:rsidR="00242554" w:rsidRPr="003A323C" w:rsidRDefault="00242554" w:rsidP="00242554">
      <w:pPr>
        <w:spacing w:after="0" w:line="240" w:lineRule="auto"/>
        <w:ind w:firstLine="720"/>
        <w:jc w:val="both"/>
        <w:rPr>
          <w:sz w:val="24"/>
          <w:szCs w:val="24"/>
          <w:lang w:eastAsia="el-GR"/>
        </w:rPr>
      </w:pPr>
      <w:r w:rsidRPr="003A323C">
        <w:rPr>
          <w:b/>
          <w:sz w:val="24"/>
          <w:szCs w:val="24"/>
          <w:lang w:eastAsia="el-GR"/>
        </w:rPr>
        <w:t xml:space="preserve">        ε</w:t>
      </w:r>
      <w:r w:rsidRPr="003A323C">
        <w:rPr>
          <w:sz w:val="24"/>
          <w:szCs w:val="24"/>
          <w:lang w:eastAsia="el-GR"/>
        </w:rPr>
        <w:t>. Σύστημα δειγματοληψίας στους ασκούς για τον ποιοτικό έλεγχο</w:t>
      </w:r>
    </w:p>
    <w:p w:rsidR="00242554" w:rsidRPr="003A323C" w:rsidRDefault="00242554" w:rsidP="00242554">
      <w:pPr>
        <w:spacing w:after="0" w:line="240" w:lineRule="auto"/>
        <w:ind w:firstLine="720"/>
        <w:jc w:val="both"/>
        <w:rPr>
          <w:sz w:val="24"/>
          <w:szCs w:val="24"/>
          <w:lang w:eastAsia="el-GR"/>
        </w:rPr>
      </w:pPr>
      <w:r w:rsidRPr="003A323C">
        <w:rPr>
          <w:sz w:val="24"/>
          <w:szCs w:val="24"/>
          <w:lang w:eastAsia="el-GR"/>
        </w:rPr>
        <w:t xml:space="preserve">            αυτών.</w:t>
      </w:r>
    </w:p>
    <w:p w:rsidR="00242554" w:rsidRPr="003A323C" w:rsidRDefault="00242554" w:rsidP="00242554">
      <w:pPr>
        <w:spacing w:after="0" w:line="240" w:lineRule="auto"/>
        <w:ind w:firstLine="720"/>
        <w:jc w:val="both"/>
        <w:rPr>
          <w:sz w:val="24"/>
          <w:szCs w:val="24"/>
          <w:lang w:eastAsia="el-GR"/>
        </w:rPr>
      </w:pPr>
      <w:r w:rsidRPr="003A323C">
        <w:rPr>
          <w:b/>
          <w:sz w:val="24"/>
          <w:szCs w:val="24"/>
          <w:lang w:eastAsia="el-GR"/>
        </w:rPr>
        <w:t xml:space="preserve">       στ</w:t>
      </w:r>
      <w:r w:rsidRPr="003A323C">
        <w:rPr>
          <w:sz w:val="24"/>
          <w:szCs w:val="24"/>
          <w:lang w:eastAsia="el-GR"/>
        </w:rPr>
        <w:t>. Στους θαλάμους στάλαξης να υπάρχουν ειδικά φίλτρα κατακράτησης</w:t>
      </w:r>
    </w:p>
    <w:p w:rsidR="00242554" w:rsidRPr="003A323C" w:rsidRDefault="00242554" w:rsidP="00242554">
      <w:pPr>
        <w:spacing w:after="0" w:line="240" w:lineRule="auto"/>
        <w:ind w:firstLine="720"/>
        <w:jc w:val="both"/>
        <w:rPr>
          <w:sz w:val="24"/>
          <w:szCs w:val="24"/>
          <w:lang w:eastAsia="el-GR"/>
        </w:rPr>
      </w:pPr>
      <w:r w:rsidRPr="003A323C">
        <w:rPr>
          <w:sz w:val="24"/>
          <w:szCs w:val="24"/>
          <w:lang w:eastAsia="el-GR"/>
        </w:rPr>
        <w:t xml:space="preserve">             των τυχόν </w:t>
      </w:r>
      <w:proofErr w:type="spellStart"/>
      <w:r w:rsidRPr="003A323C">
        <w:rPr>
          <w:sz w:val="24"/>
          <w:szCs w:val="24"/>
          <w:lang w:eastAsia="el-GR"/>
        </w:rPr>
        <w:t>μικροθρομβώσεων</w:t>
      </w:r>
      <w:proofErr w:type="spellEnd"/>
    </w:p>
    <w:p w:rsidR="00242554" w:rsidRPr="003A323C" w:rsidRDefault="00242554" w:rsidP="00242554">
      <w:pPr>
        <w:spacing w:after="0" w:line="240" w:lineRule="auto"/>
        <w:ind w:firstLine="720"/>
        <w:jc w:val="both"/>
        <w:rPr>
          <w:sz w:val="24"/>
          <w:szCs w:val="24"/>
          <w:lang w:eastAsia="el-GR"/>
        </w:rPr>
      </w:pPr>
      <w:r w:rsidRPr="003A323C">
        <w:rPr>
          <w:b/>
          <w:sz w:val="24"/>
          <w:szCs w:val="24"/>
          <w:lang w:eastAsia="el-GR"/>
        </w:rPr>
        <w:t xml:space="preserve">        ζ.</w:t>
      </w:r>
      <w:r w:rsidRPr="003A323C">
        <w:rPr>
          <w:sz w:val="24"/>
          <w:szCs w:val="24"/>
          <w:lang w:eastAsia="el-GR"/>
        </w:rPr>
        <w:t xml:space="preserve"> Στα σετ θεραπευτικής </w:t>
      </w:r>
      <w:proofErr w:type="spellStart"/>
      <w:r w:rsidRPr="003A323C">
        <w:rPr>
          <w:sz w:val="24"/>
          <w:szCs w:val="24"/>
          <w:lang w:eastAsia="el-GR"/>
        </w:rPr>
        <w:t>πλασμαφαίρεσης</w:t>
      </w:r>
      <w:proofErr w:type="spellEnd"/>
      <w:r w:rsidRPr="003A323C">
        <w:rPr>
          <w:sz w:val="24"/>
          <w:szCs w:val="24"/>
          <w:lang w:eastAsia="el-GR"/>
        </w:rPr>
        <w:t xml:space="preserve"> και θεραπευτικής ανταλλαγής</w:t>
      </w:r>
    </w:p>
    <w:p w:rsidR="00242554" w:rsidRPr="003A323C" w:rsidRDefault="00242554" w:rsidP="00242554">
      <w:pPr>
        <w:spacing w:after="0" w:line="240" w:lineRule="auto"/>
        <w:ind w:firstLine="720"/>
        <w:jc w:val="both"/>
        <w:rPr>
          <w:sz w:val="24"/>
          <w:szCs w:val="24"/>
          <w:lang w:eastAsia="el-GR"/>
        </w:rPr>
      </w:pPr>
      <w:r w:rsidRPr="003A323C">
        <w:rPr>
          <w:sz w:val="24"/>
          <w:szCs w:val="24"/>
          <w:lang w:eastAsia="el-GR"/>
        </w:rPr>
        <w:t xml:space="preserve">            ερυθρών να υπάρχουν ενσωματωμένες υποδοχές για τα υγρά                           </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αντικατάστασης ή τα ερυθρά αντικατάστασης, καθώς και ειδικός                                                                    </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ασκός μεγάλης χωρητικότητας(6lt) για την συλλογή του αφαιρεμένου</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πλάσματος και ερυθρών.</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w:t>
      </w:r>
      <w:r w:rsidRPr="003A323C">
        <w:rPr>
          <w:b/>
          <w:sz w:val="24"/>
          <w:szCs w:val="24"/>
          <w:lang w:eastAsia="el-GR"/>
        </w:rPr>
        <w:t>η</w:t>
      </w:r>
      <w:r w:rsidRPr="003A323C">
        <w:rPr>
          <w:sz w:val="24"/>
          <w:szCs w:val="24"/>
          <w:lang w:eastAsia="el-GR"/>
        </w:rPr>
        <w:t xml:space="preserve">. Στα σετ </w:t>
      </w:r>
      <w:proofErr w:type="spellStart"/>
      <w:r w:rsidRPr="003A323C">
        <w:rPr>
          <w:sz w:val="24"/>
          <w:szCs w:val="24"/>
          <w:lang w:eastAsia="el-GR"/>
        </w:rPr>
        <w:t>αιμοπεταλιαφαίρεσης</w:t>
      </w:r>
      <w:proofErr w:type="spellEnd"/>
      <w:r w:rsidRPr="003A323C">
        <w:rPr>
          <w:sz w:val="24"/>
          <w:szCs w:val="24"/>
          <w:lang w:eastAsia="el-GR"/>
        </w:rPr>
        <w:t xml:space="preserve"> να υπάρχουν ενσωματωμένοι διπλοί   </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ασκοί αιμοπεταλίων για τη συλλογή διπλών θεραπευτικών δόσεων </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                         καθώς και ασκός για την ταυτόχρονη συλλογή πλάσματος.  </w:t>
      </w:r>
    </w:p>
    <w:p w:rsidR="00242554" w:rsidRPr="003A323C" w:rsidRDefault="00242554" w:rsidP="00242554">
      <w:pPr>
        <w:numPr>
          <w:ilvl w:val="0"/>
          <w:numId w:val="21"/>
        </w:numPr>
        <w:spacing w:after="0" w:line="240" w:lineRule="auto"/>
        <w:contextualSpacing/>
        <w:jc w:val="both"/>
        <w:rPr>
          <w:sz w:val="24"/>
          <w:szCs w:val="24"/>
          <w:lang w:eastAsia="el-GR"/>
        </w:rPr>
      </w:pPr>
      <w:r w:rsidRPr="003A323C">
        <w:rPr>
          <w:sz w:val="24"/>
          <w:szCs w:val="24"/>
          <w:lang w:eastAsia="el-GR"/>
        </w:rPr>
        <w:t xml:space="preserve">Τα σετ αιμοπεταλίων να διαθέτουν ενσωματωμένο σύστημα </w:t>
      </w:r>
      <w:proofErr w:type="spellStart"/>
      <w:r w:rsidRPr="003A323C">
        <w:rPr>
          <w:sz w:val="24"/>
          <w:szCs w:val="24"/>
          <w:lang w:eastAsia="el-GR"/>
        </w:rPr>
        <w:t>λευκαφαίρεσης</w:t>
      </w:r>
      <w:proofErr w:type="spellEnd"/>
      <w:r w:rsidRPr="003A323C">
        <w:rPr>
          <w:sz w:val="24"/>
          <w:szCs w:val="24"/>
          <w:lang w:eastAsia="el-GR"/>
        </w:rPr>
        <w:t xml:space="preserve"> (όχι φίλτρο) που θα εξασφαλίζει σε κάθε συνεδρία την συλλογή </w:t>
      </w:r>
      <w:proofErr w:type="spellStart"/>
      <w:r w:rsidRPr="003A323C">
        <w:rPr>
          <w:sz w:val="24"/>
          <w:szCs w:val="24"/>
          <w:lang w:eastAsia="el-GR"/>
        </w:rPr>
        <w:t>λευκαφαιρεμένων</w:t>
      </w:r>
      <w:proofErr w:type="spellEnd"/>
      <w:r w:rsidRPr="003A323C">
        <w:rPr>
          <w:sz w:val="24"/>
          <w:szCs w:val="24"/>
          <w:lang w:eastAsia="el-GR"/>
        </w:rPr>
        <w:t xml:space="preserve"> αιμοπεταλίων και πλάσματος (επιμόλυνση λευκών λιγότερο από 1 χ 10^6). Να υπάρχει σχετική ένδειξη για το επίπεδο της </w:t>
      </w:r>
      <w:proofErr w:type="spellStart"/>
      <w:r w:rsidRPr="003A323C">
        <w:rPr>
          <w:sz w:val="24"/>
          <w:szCs w:val="24"/>
          <w:lang w:eastAsia="el-GR"/>
        </w:rPr>
        <w:t>λευκαφαίρεσης</w:t>
      </w:r>
      <w:proofErr w:type="spellEnd"/>
      <w:r w:rsidRPr="003A323C">
        <w:rPr>
          <w:sz w:val="24"/>
          <w:szCs w:val="24"/>
          <w:lang w:eastAsia="el-GR"/>
        </w:rPr>
        <w:t xml:space="preserve"> κατά τη διάρκεια καθώς και  στο τέλος κάθε συνεδρίας στην οθόνη του μηχανήματος.</w:t>
      </w:r>
    </w:p>
    <w:p w:rsidR="00242554" w:rsidRPr="003A323C" w:rsidRDefault="00242554" w:rsidP="00242554">
      <w:pPr>
        <w:spacing w:after="0" w:line="240" w:lineRule="auto"/>
        <w:ind w:left="720"/>
        <w:jc w:val="both"/>
        <w:rPr>
          <w:color w:val="FF0000"/>
          <w:sz w:val="24"/>
          <w:szCs w:val="24"/>
          <w:lang w:eastAsia="el-GR"/>
        </w:rPr>
      </w:pPr>
      <w:r w:rsidRPr="003A323C">
        <w:rPr>
          <w:sz w:val="24"/>
          <w:szCs w:val="24"/>
          <w:lang w:eastAsia="el-GR"/>
        </w:rPr>
        <w:t>8.Να διαθέτει πλήρη σειρά σετ για την εκτέλεση εγκεκριμένων διαδικασιών διαχωρισμού, συλλογής και αφαίρεσης κυττάρων :</w:t>
      </w:r>
      <w:r w:rsidRPr="003A323C">
        <w:rPr>
          <w:color w:val="FF0000"/>
          <w:sz w:val="24"/>
          <w:szCs w:val="24"/>
          <w:lang w:eastAsia="el-GR"/>
        </w:rPr>
        <w:t xml:space="preserve"> </w:t>
      </w:r>
    </w:p>
    <w:p w:rsidR="00242554" w:rsidRPr="003A323C" w:rsidRDefault="00242554" w:rsidP="00242554">
      <w:pPr>
        <w:spacing w:after="0" w:line="240" w:lineRule="auto"/>
        <w:ind w:left="720"/>
        <w:jc w:val="both"/>
        <w:rPr>
          <w:sz w:val="24"/>
          <w:szCs w:val="24"/>
          <w:lang w:eastAsia="el-GR"/>
        </w:rPr>
      </w:pPr>
    </w:p>
    <w:p w:rsidR="00242554" w:rsidRPr="003A323C" w:rsidRDefault="00242554" w:rsidP="00242554">
      <w:pPr>
        <w:spacing w:after="0" w:line="240" w:lineRule="auto"/>
        <w:ind w:left="720"/>
        <w:jc w:val="both"/>
        <w:rPr>
          <w:color w:val="000000" w:themeColor="text1"/>
          <w:sz w:val="24"/>
          <w:szCs w:val="24"/>
          <w:lang w:eastAsia="el-GR"/>
        </w:rPr>
      </w:pPr>
      <w:r w:rsidRPr="003A323C">
        <w:rPr>
          <w:b/>
          <w:sz w:val="24"/>
          <w:szCs w:val="24"/>
          <w:lang w:eastAsia="el-GR"/>
        </w:rPr>
        <w:t xml:space="preserve">        α.</w:t>
      </w:r>
      <w:r w:rsidRPr="003A323C">
        <w:rPr>
          <w:i/>
          <w:color w:val="FF0000"/>
          <w:sz w:val="24"/>
          <w:szCs w:val="24"/>
          <w:lang w:eastAsia="el-GR"/>
        </w:rPr>
        <w:t xml:space="preserve"> </w:t>
      </w:r>
      <w:r w:rsidRPr="003A323C">
        <w:rPr>
          <w:color w:val="000000" w:themeColor="text1"/>
          <w:sz w:val="24"/>
          <w:szCs w:val="24"/>
          <w:lang w:eastAsia="el-GR"/>
        </w:rPr>
        <w:t xml:space="preserve">Για Συλλογή </w:t>
      </w:r>
      <w:proofErr w:type="spellStart"/>
      <w:r w:rsidRPr="003A323C">
        <w:rPr>
          <w:color w:val="000000" w:themeColor="text1"/>
          <w:sz w:val="24"/>
          <w:szCs w:val="24"/>
          <w:lang w:eastAsia="el-GR"/>
        </w:rPr>
        <w:t>λευκαφαιρεμένων</w:t>
      </w:r>
      <w:proofErr w:type="spellEnd"/>
      <w:r w:rsidRPr="003A323C">
        <w:rPr>
          <w:color w:val="000000" w:themeColor="text1"/>
          <w:sz w:val="24"/>
          <w:szCs w:val="24"/>
          <w:lang w:eastAsia="el-GR"/>
        </w:rPr>
        <w:t xml:space="preserve"> αιμοπεταλίων πέντε (5) ημερών, με</w:t>
      </w:r>
    </w:p>
    <w:p w:rsidR="00242554" w:rsidRPr="003A323C" w:rsidRDefault="00242554" w:rsidP="00242554">
      <w:pPr>
        <w:spacing w:after="0" w:line="240" w:lineRule="auto"/>
        <w:ind w:left="720"/>
        <w:jc w:val="both"/>
        <w:rPr>
          <w:rFonts w:cs="Arial"/>
          <w:color w:val="000000" w:themeColor="text1"/>
          <w:sz w:val="24"/>
          <w:szCs w:val="24"/>
          <w:lang w:eastAsia="el-GR"/>
        </w:rPr>
      </w:pPr>
      <w:r w:rsidRPr="003A323C">
        <w:rPr>
          <w:color w:val="000000" w:themeColor="text1"/>
          <w:sz w:val="24"/>
          <w:szCs w:val="24"/>
          <w:lang w:eastAsia="el-GR"/>
        </w:rPr>
        <w:t xml:space="preserve">            ενσωματωμένους διπλούς ασκούς </w:t>
      </w:r>
      <w:r w:rsidRPr="003A323C">
        <w:rPr>
          <w:rFonts w:cs="Arial"/>
          <w:color w:val="000000" w:themeColor="text1"/>
          <w:sz w:val="24"/>
          <w:szCs w:val="24"/>
          <w:lang w:eastAsia="el-GR"/>
        </w:rPr>
        <w:t>διπλές και τριπλές θεραπευτικές</w:t>
      </w:r>
    </w:p>
    <w:p w:rsidR="00242554" w:rsidRPr="003A323C" w:rsidRDefault="00242554" w:rsidP="00242554">
      <w:pPr>
        <w:spacing w:after="0" w:line="240" w:lineRule="auto"/>
        <w:ind w:left="720"/>
        <w:jc w:val="both"/>
        <w:rPr>
          <w:rFonts w:cs="Arial"/>
          <w:color w:val="000000" w:themeColor="text1"/>
          <w:sz w:val="24"/>
          <w:szCs w:val="24"/>
          <w:lang w:eastAsia="el-GR"/>
        </w:rPr>
      </w:pPr>
      <w:r w:rsidRPr="003A323C">
        <w:rPr>
          <w:rFonts w:cs="Arial"/>
          <w:color w:val="000000" w:themeColor="text1"/>
          <w:sz w:val="24"/>
          <w:szCs w:val="24"/>
          <w:lang w:eastAsia="el-GR"/>
        </w:rPr>
        <w:t xml:space="preserve">            δόσεις αιμοπεταλίων, καθώς και ασκό για την ταυτόχρονη συλλογή</w:t>
      </w:r>
    </w:p>
    <w:p w:rsidR="00242554" w:rsidRPr="003A323C" w:rsidRDefault="00242554" w:rsidP="00242554">
      <w:pPr>
        <w:spacing w:after="0" w:line="240" w:lineRule="auto"/>
        <w:ind w:left="720"/>
        <w:jc w:val="both"/>
        <w:rPr>
          <w:rFonts w:cs="Arial"/>
          <w:color w:val="000000" w:themeColor="text1"/>
          <w:sz w:val="24"/>
          <w:szCs w:val="24"/>
          <w:lang w:eastAsia="el-GR"/>
        </w:rPr>
      </w:pPr>
      <w:r w:rsidRPr="003A323C">
        <w:rPr>
          <w:rFonts w:cs="Arial"/>
          <w:color w:val="000000" w:themeColor="text1"/>
          <w:sz w:val="24"/>
          <w:szCs w:val="24"/>
          <w:lang w:eastAsia="el-GR"/>
        </w:rPr>
        <w:t xml:space="preserve">            </w:t>
      </w:r>
      <w:proofErr w:type="spellStart"/>
      <w:r w:rsidRPr="003A323C">
        <w:rPr>
          <w:rFonts w:cs="Arial"/>
          <w:color w:val="000000" w:themeColor="text1"/>
          <w:sz w:val="24"/>
          <w:szCs w:val="24"/>
          <w:lang w:eastAsia="el-GR"/>
        </w:rPr>
        <w:t>λευκαφαιρεμένου</w:t>
      </w:r>
      <w:proofErr w:type="spellEnd"/>
      <w:r w:rsidRPr="003A323C">
        <w:rPr>
          <w:rFonts w:cs="Arial"/>
          <w:color w:val="000000" w:themeColor="text1"/>
          <w:sz w:val="24"/>
          <w:szCs w:val="24"/>
          <w:lang w:eastAsia="el-GR"/>
        </w:rPr>
        <w:t xml:space="preserve"> πλάσματος.</w:t>
      </w:r>
    </w:p>
    <w:p w:rsidR="00242554" w:rsidRPr="003A323C" w:rsidRDefault="00242554" w:rsidP="00242554">
      <w:pPr>
        <w:spacing w:after="0" w:line="240" w:lineRule="auto"/>
        <w:ind w:left="720"/>
        <w:jc w:val="both"/>
        <w:rPr>
          <w:sz w:val="24"/>
          <w:szCs w:val="24"/>
          <w:lang w:eastAsia="el-GR"/>
        </w:rPr>
      </w:pPr>
      <w:r w:rsidRPr="003A323C">
        <w:rPr>
          <w:rFonts w:cs="Arial"/>
          <w:b/>
          <w:color w:val="000000" w:themeColor="text1"/>
          <w:sz w:val="24"/>
          <w:szCs w:val="24"/>
          <w:lang w:eastAsia="el-GR"/>
        </w:rPr>
        <w:t xml:space="preserve">   </w:t>
      </w:r>
      <w:r w:rsidRPr="003A323C">
        <w:rPr>
          <w:b/>
          <w:color w:val="000000" w:themeColor="text1"/>
          <w:sz w:val="24"/>
          <w:szCs w:val="24"/>
          <w:lang w:eastAsia="el-GR"/>
        </w:rPr>
        <w:t xml:space="preserve">     </w:t>
      </w:r>
      <w:r w:rsidRPr="003A323C">
        <w:rPr>
          <w:b/>
          <w:sz w:val="24"/>
          <w:szCs w:val="24"/>
          <w:lang w:eastAsia="el-GR"/>
        </w:rPr>
        <w:t>β</w:t>
      </w:r>
      <w:r w:rsidRPr="003A323C">
        <w:rPr>
          <w:sz w:val="24"/>
          <w:szCs w:val="24"/>
          <w:lang w:eastAsia="el-GR"/>
        </w:rPr>
        <w:t>. Για την αυτόματη συλλογή αρχέγονων αιμοποιητικών κυττάρων από</w:t>
      </w:r>
    </w:p>
    <w:p w:rsidR="00242554" w:rsidRPr="00242554" w:rsidRDefault="00242554" w:rsidP="00242554">
      <w:pPr>
        <w:spacing w:after="0" w:line="240" w:lineRule="auto"/>
        <w:ind w:left="720"/>
        <w:jc w:val="both"/>
        <w:rPr>
          <w:sz w:val="24"/>
          <w:szCs w:val="24"/>
          <w:lang w:val="en-US" w:eastAsia="el-GR"/>
        </w:rPr>
      </w:pPr>
      <w:r w:rsidRPr="003A323C">
        <w:rPr>
          <w:sz w:val="24"/>
          <w:szCs w:val="24"/>
          <w:lang w:eastAsia="el-GR"/>
        </w:rPr>
        <w:t xml:space="preserve">            το</w:t>
      </w:r>
      <w:r w:rsidRPr="00242554">
        <w:rPr>
          <w:sz w:val="24"/>
          <w:szCs w:val="24"/>
          <w:lang w:val="en-US" w:eastAsia="el-GR"/>
        </w:rPr>
        <w:t xml:space="preserve"> </w:t>
      </w:r>
      <w:r w:rsidRPr="003A323C">
        <w:rPr>
          <w:sz w:val="24"/>
          <w:szCs w:val="24"/>
          <w:lang w:eastAsia="el-GR"/>
        </w:rPr>
        <w:t>περιφερικό</w:t>
      </w:r>
      <w:r w:rsidRPr="00242554">
        <w:rPr>
          <w:sz w:val="24"/>
          <w:szCs w:val="24"/>
          <w:lang w:val="en-US" w:eastAsia="el-GR"/>
        </w:rPr>
        <w:t xml:space="preserve"> </w:t>
      </w:r>
      <w:r w:rsidRPr="003A323C">
        <w:rPr>
          <w:sz w:val="24"/>
          <w:szCs w:val="24"/>
          <w:lang w:eastAsia="el-GR"/>
        </w:rPr>
        <w:t>αίμα</w:t>
      </w:r>
      <w:r w:rsidRPr="00242554">
        <w:rPr>
          <w:sz w:val="24"/>
          <w:szCs w:val="24"/>
          <w:lang w:val="en-US" w:eastAsia="el-GR"/>
        </w:rPr>
        <w:t xml:space="preserve"> (</w:t>
      </w:r>
      <w:smartTag w:uri="urn:schemas-microsoft-com:office:smarttags" w:element="stockticker">
        <w:r w:rsidRPr="00242554">
          <w:rPr>
            <w:sz w:val="24"/>
            <w:szCs w:val="24"/>
            <w:lang w:val="en-US" w:eastAsia="el-GR"/>
          </w:rPr>
          <w:t>PBSC</w:t>
        </w:r>
      </w:smartTag>
      <w:r w:rsidRPr="00242554">
        <w:rPr>
          <w:sz w:val="24"/>
          <w:szCs w:val="24"/>
          <w:lang w:val="en-US" w:eastAsia="el-GR"/>
        </w:rPr>
        <w:t>-Peripheral Blood Stem Cells).</w:t>
      </w:r>
    </w:p>
    <w:p w:rsidR="00242554" w:rsidRPr="003A323C" w:rsidRDefault="00242554" w:rsidP="00242554">
      <w:pPr>
        <w:tabs>
          <w:tab w:val="left" w:pos="900"/>
        </w:tabs>
        <w:spacing w:after="0" w:line="240" w:lineRule="auto"/>
        <w:jc w:val="both"/>
        <w:rPr>
          <w:sz w:val="24"/>
          <w:szCs w:val="24"/>
          <w:lang w:eastAsia="el-GR"/>
        </w:rPr>
      </w:pPr>
      <w:r w:rsidRPr="00242554">
        <w:rPr>
          <w:b/>
          <w:color w:val="000000" w:themeColor="text1"/>
          <w:sz w:val="24"/>
          <w:szCs w:val="24"/>
          <w:lang w:val="en-US" w:eastAsia="el-GR"/>
        </w:rPr>
        <w:t xml:space="preserve">                    </w:t>
      </w:r>
      <w:r w:rsidRPr="003A323C">
        <w:rPr>
          <w:b/>
          <w:sz w:val="24"/>
          <w:szCs w:val="24"/>
          <w:lang w:eastAsia="el-GR"/>
        </w:rPr>
        <w:t>γ</w:t>
      </w:r>
      <w:r w:rsidRPr="003A323C">
        <w:rPr>
          <w:sz w:val="24"/>
          <w:szCs w:val="24"/>
          <w:lang w:eastAsia="el-GR"/>
        </w:rPr>
        <w:t>. Για Θεραπευτική αφαίρεση με αντικατάσταση πλάσματος ή άλλων</w:t>
      </w:r>
    </w:p>
    <w:p w:rsidR="00242554" w:rsidRPr="003A323C" w:rsidRDefault="00242554" w:rsidP="00242554">
      <w:pPr>
        <w:tabs>
          <w:tab w:val="left" w:pos="900"/>
        </w:tabs>
        <w:spacing w:after="0" w:line="240" w:lineRule="auto"/>
        <w:jc w:val="both"/>
        <w:rPr>
          <w:sz w:val="24"/>
          <w:szCs w:val="24"/>
          <w:lang w:eastAsia="el-GR"/>
        </w:rPr>
      </w:pPr>
      <w:r w:rsidRPr="003A323C">
        <w:rPr>
          <w:sz w:val="24"/>
          <w:szCs w:val="24"/>
          <w:lang w:eastAsia="el-GR"/>
        </w:rPr>
        <w:t xml:space="preserve">                        υγρών μονής ή διπλής </w:t>
      </w:r>
      <w:proofErr w:type="spellStart"/>
      <w:r w:rsidRPr="003A323C">
        <w:rPr>
          <w:sz w:val="24"/>
          <w:szCs w:val="24"/>
          <w:lang w:eastAsia="el-GR"/>
        </w:rPr>
        <w:t>φλεβοκέντησης</w:t>
      </w:r>
      <w:proofErr w:type="spellEnd"/>
      <w:r w:rsidRPr="003A323C">
        <w:rPr>
          <w:sz w:val="24"/>
          <w:szCs w:val="24"/>
          <w:lang w:eastAsia="el-GR"/>
        </w:rPr>
        <w:t>, δυνατότητα σύνδεσης  με</w:t>
      </w:r>
    </w:p>
    <w:p w:rsidR="00242554" w:rsidRPr="003A323C" w:rsidRDefault="00242554" w:rsidP="00242554">
      <w:pPr>
        <w:tabs>
          <w:tab w:val="left" w:pos="900"/>
        </w:tabs>
        <w:spacing w:after="0" w:line="240" w:lineRule="auto"/>
        <w:jc w:val="both"/>
        <w:rPr>
          <w:sz w:val="24"/>
          <w:szCs w:val="24"/>
          <w:lang w:eastAsia="el-GR"/>
        </w:rPr>
      </w:pPr>
      <w:r w:rsidRPr="003A323C">
        <w:rPr>
          <w:sz w:val="24"/>
          <w:szCs w:val="24"/>
          <w:lang w:eastAsia="el-GR"/>
        </w:rPr>
        <w:t xml:space="preserve">                        στήλη η φίλτρο εκλεκτικής αφαίρεσης.</w:t>
      </w:r>
    </w:p>
    <w:p w:rsidR="00242554" w:rsidRPr="003A323C" w:rsidRDefault="00242554" w:rsidP="00242554">
      <w:pPr>
        <w:tabs>
          <w:tab w:val="left" w:pos="900"/>
          <w:tab w:val="left" w:pos="1134"/>
        </w:tabs>
        <w:spacing w:after="0" w:line="240" w:lineRule="auto"/>
        <w:jc w:val="both"/>
        <w:rPr>
          <w:sz w:val="24"/>
          <w:szCs w:val="24"/>
          <w:lang w:eastAsia="el-GR"/>
        </w:rPr>
      </w:pPr>
      <w:r w:rsidRPr="003A323C">
        <w:rPr>
          <w:sz w:val="24"/>
          <w:szCs w:val="24"/>
          <w:lang w:eastAsia="el-GR"/>
        </w:rPr>
        <w:lastRenderedPageBreak/>
        <w:t xml:space="preserve">                    </w:t>
      </w:r>
      <w:r w:rsidRPr="003A323C">
        <w:rPr>
          <w:b/>
          <w:sz w:val="24"/>
          <w:szCs w:val="24"/>
          <w:lang w:eastAsia="el-GR"/>
        </w:rPr>
        <w:t>δ.</w:t>
      </w:r>
      <w:r w:rsidRPr="003A323C">
        <w:rPr>
          <w:sz w:val="24"/>
          <w:szCs w:val="24"/>
          <w:lang w:eastAsia="el-GR"/>
        </w:rPr>
        <w:t xml:space="preserve">  Για Ανταλλαγή ερυθρών (αφαίρεση ερυθρών με αντικατάσταση).</w:t>
      </w:r>
    </w:p>
    <w:p w:rsidR="00242554" w:rsidRPr="003A323C" w:rsidRDefault="00242554" w:rsidP="00242554">
      <w:pPr>
        <w:tabs>
          <w:tab w:val="left" w:pos="900"/>
          <w:tab w:val="left" w:pos="1134"/>
        </w:tabs>
        <w:spacing w:after="0" w:line="240" w:lineRule="auto"/>
        <w:jc w:val="both"/>
        <w:rPr>
          <w:sz w:val="24"/>
          <w:szCs w:val="24"/>
          <w:lang w:eastAsia="el-GR"/>
        </w:rPr>
      </w:pPr>
      <w:r w:rsidRPr="003A323C">
        <w:rPr>
          <w:sz w:val="24"/>
          <w:szCs w:val="24"/>
          <w:lang w:eastAsia="el-GR"/>
        </w:rPr>
        <w:t xml:space="preserve">                    </w:t>
      </w:r>
      <w:r w:rsidRPr="003A323C">
        <w:rPr>
          <w:b/>
          <w:sz w:val="24"/>
          <w:szCs w:val="24"/>
          <w:lang w:eastAsia="el-GR"/>
        </w:rPr>
        <w:t>ε.</w:t>
      </w:r>
      <w:r w:rsidRPr="003A323C">
        <w:rPr>
          <w:sz w:val="24"/>
          <w:szCs w:val="24"/>
          <w:lang w:eastAsia="el-GR"/>
        </w:rPr>
        <w:t xml:space="preserve"> Για Συλλογή / αφαίρεση λευκών κυττάρων:</w:t>
      </w:r>
    </w:p>
    <w:p w:rsidR="00242554" w:rsidRPr="003A323C" w:rsidRDefault="00242554" w:rsidP="00242554">
      <w:pPr>
        <w:tabs>
          <w:tab w:val="left" w:pos="900"/>
          <w:tab w:val="left" w:pos="1134"/>
        </w:tabs>
        <w:spacing w:after="0" w:line="240" w:lineRule="auto"/>
        <w:jc w:val="both"/>
        <w:rPr>
          <w:sz w:val="24"/>
          <w:szCs w:val="24"/>
          <w:lang w:eastAsia="el-GR"/>
        </w:rPr>
      </w:pPr>
      <w:r w:rsidRPr="003A323C">
        <w:rPr>
          <w:sz w:val="24"/>
          <w:szCs w:val="24"/>
          <w:lang w:eastAsia="el-GR"/>
        </w:rPr>
        <w:t xml:space="preserve">                        1. πολυμορφοπύρηνα (PMN), με ή χωρίς την χρήση </w:t>
      </w:r>
      <w:proofErr w:type="spellStart"/>
      <w:r w:rsidRPr="003A323C">
        <w:rPr>
          <w:sz w:val="24"/>
          <w:szCs w:val="24"/>
          <w:lang w:eastAsia="el-GR"/>
        </w:rPr>
        <w:t>διογκωτικών</w:t>
      </w:r>
      <w:proofErr w:type="spellEnd"/>
      <w:r w:rsidRPr="003A323C">
        <w:rPr>
          <w:sz w:val="24"/>
          <w:szCs w:val="24"/>
          <w:lang w:eastAsia="el-GR"/>
        </w:rPr>
        <w:t xml:space="preserve"> </w:t>
      </w:r>
    </w:p>
    <w:p w:rsidR="00242554" w:rsidRPr="003A323C" w:rsidRDefault="00242554" w:rsidP="00242554">
      <w:pPr>
        <w:tabs>
          <w:tab w:val="left" w:pos="900"/>
          <w:tab w:val="left" w:pos="1134"/>
        </w:tabs>
        <w:spacing w:after="0" w:line="240" w:lineRule="auto"/>
        <w:jc w:val="both"/>
        <w:rPr>
          <w:sz w:val="24"/>
          <w:szCs w:val="24"/>
          <w:lang w:eastAsia="el-GR"/>
        </w:rPr>
      </w:pPr>
      <w:r w:rsidRPr="003A323C">
        <w:rPr>
          <w:sz w:val="24"/>
          <w:szCs w:val="24"/>
          <w:lang w:eastAsia="el-GR"/>
        </w:rPr>
        <w:t xml:space="preserve">                            </w:t>
      </w:r>
      <w:proofErr w:type="spellStart"/>
      <w:r w:rsidRPr="003A323C">
        <w:rPr>
          <w:sz w:val="24"/>
          <w:szCs w:val="24"/>
          <w:lang w:eastAsia="el-GR"/>
        </w:rPr>
        <w:t>διαλυμάτων(ΗΕS</w:t>
      </w:r>
      <w:proofErr w:type="spellEnd"/>
      <w:r w:rsidRPr="003A323C">
        <w:rPr>
          <w:sz w:val="24"/>
          <w:szCs w:val="24"/>
          <w:lang w:eastAsia="el-GR"/>
        </w:rPr>
        <w:t>) .</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2. συλλογή αρχέγονων περιφερικών κυττάρων από περιφερικό αίμα</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και με τη διαδικασία </w:t>
      </w:r>
      <w:proofErr w:type="spellStart"/>
      <w:r w:rsidRPr="003A323C">
        <w:rPr>
          <w:sz w:val="24"/>
          <w:szCs w:val="24"/>
          <w:lang w:eastAsia="el-GR"/>
        </w:rPr>
        <w:t>Large</w:t>
      </w:r>
      <w:proofErr w:type="spellEnd"/>
      <w:r w:rsidRPr="003A323C">
        <w:rPr>
          <w:sz w:val="24"/>
          <w:szCs w:val="24"/>
          <w:lang w:eastAsia="el-GR"/>
        </w:rPr>
        <w:t xml:space="preserve"> </w:t>
      </w:r>
      <w:proofErr w:type="spellStart"/>
      <w:r w:rsidRPr="003A323C">
        <w:rPr>
          <w:sz w:val="24"/>
          <w:szCs w:val="24"/>
          <w:lang w:eastAsia="el-GR"/>
        </w:rPr>
        <w:t>Volume</w:t>
      </w:r>
      <w:proofErr w:type="spellEnd"/>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3. </w:t>
      </w:r>
      <w:smartTag w:uri="urn:schemas-microsoft-com:office:smarttags" w:element="stockticker">
        <w:r w:rsidRPr="003A323C">
          <w:rPr>
            <w:sz w:val="24"/>
            <w:szCs w:val="24"/>
            <w:lang w:eastAsia="el-GR"/>
          </w:rPr>
          <w:t>DLI</w:t>
        </w:r>
      </w:smartTag>
      <w:r w:rsidRPr="003A323C">
        <w:rPr>
          <w:sz w:val="24"/>
          <w:szCs w:val="24"/>
          <w:lang w:eastAsia="el-GR"/>
        </w:rPr>
        <w:t xml:space="preserve"> </w:t>
      </w:r>
      <w:proofErr w:type="spellStart"/>
      <w:r w:rsidRPr="003A323C">
        <w:rPr>
          <w:sz w:val="24"/>
          <w:szCs w:val="24"/>
          <w:lang w:eastAsia="el-GR"/>
        </w:rPr>
        <w:t>Donor</w:t>
      </w:r>
      <w:proofErr w:type="spellEnd"/>
      <w:r w:rsidRPr="003A323C">
        <w:rPr>
          <w:sz w:val="24"/>
          <w:szCs w:val="24"/>
          <w:lang w:eastAsia="el-GR"/>
        </w:rPr>
        <w:t xml:space="preserve"> </w:t>
      </w:r>
      <w:proofErr w:type="spellStart"/>
      <w:r w:rsidRPr="003A323C">
        <w:rPr>
          <w:sz w:val="24"/>
          <w:szCs w:val="24"/>
          <w:lang w:eastAsia="el-GR"/>
        </w:rPr>
        <w:t>Lymphocyte</w:t>
      </w:r>
      <w:proofErr w:type="spellEnd"/>
      <w:r w:rsidRPr="003A323C">
        <w:rPr>
          <w:sz w:val="24"/>
          <w:szCs w:val="24"/>
          <w:lang w:eastAsia="el-GR"/>
        </w:rPr>
        <w:t xml:space="preserve"> </w:t>
      </w:r>
      <w:proofErr w:type="spellStart"/>
      <w:r w:rsidRPr="003A323C">
        <w:rPr>
          <w:sz w:val="24"/>
          <w:szCs w:val="24"/>
          <w:lang w:eastAsia="el-GR"/>
        </w:rPr>
        <w:t>Infusion</w:t>
      </w:r>
      <w:proofErr w:type="spellEnd"/>
      <w:r w:rsidRPr="003A323C">
        <w:rPr>
          <w:sz w:val="24"/>
          <w:szCs w:val="24"/>
          <w:lang w:eastAsia="el-GR"/>
        </w:rPr>
        <w:t>.</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4 . Συλλογή αρχέγονων κυττάρων από μυελό των οστών (επεξεργασία-</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διαχωρισμός BM)</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w:t>
      </w:r>
      <w:r w:rsidRPr="003A323C">
        <w:rPr>
          <w:b/>
          <w:sz w:val="24"/>
          <w:szCs w:val="24"/>
          <w:lang w:eastAsia="el-GR"/>
        </w:rPr>
        <w:t>στ)</w:t>
      </w:r>
      <w:r w:rsidRPr="003A323C">
        <w:rPr>
          <w:sz w:val="24"/>
          <w:szCs w:val="24"/>
          <w:lang w:eastAsia="el-GR"/>
        </w:rPr>
        <w:t xml:space="preserve"> Για Θεραπευτική αφαίρεση λευκών κυττάρων και αιμοπεταλίων.</w:t>
      </w:r>
    </w:p>
    <w:p w:rsidR="00242554" w:rsidRPr="003A323C" w:rsidRDefault="00242554" w:rsidP="00242554">
      <w:pPr>
        <w:spacing w:after="0" w:line="240" w:lineRule="auto"/>
        <w:jc w:val="both"/>
        <w:rPr>
          <w:sz w:val="24"/>
          <w:szCs w:val="24"/>
          <w:lang w:eastAsia="el-GR"/>
        </w:rPr>
      </w:pPr>
      <w:r w:rsidRPr="003A323C">
        <w:rPr>
          <w:sz w:val="24"/>
          <w:szCs w:val="24"/>
          <w:lang w:eastAsia="el-GR"/>
        </w:rPr>
        <w:t xml:space="preserve">9.Να διαθέτουν CE </w:t>
      </w:r>
      <w:proofErr w:type="spellStart"/>
      <w:r w:rsidRPr="003A323C">
        <w:rPr>
          <w:sz w:val="24"/>
          <w:szCs w:val="24"/>
          <w:lang w:eastAsia="el-GR"/>
        </w:rPr>
        <w:t>Mark</w:t>
      </w:r>
      <w:proofErr w:type="spellEnd"/>
      <w:r w:rsidRPr="003A323C">
        <w:rPr>
          <w:sz w:val="24"/>
          <w:szCs w:val="24"/>
          <w:lang w:eastAsia="el-GR"/>
        </w:rPr>
        <w:t xml:space="preserve"> , καθώς και να υπάρχει τεκμηριωμένη εμπειρία χρήσης στην Ελλάδα και στο Εξωτερικό.</w:t>
      </w:r>
    </w:p>
    <w:p w:rsidR="00242554" w:rsidRPr="003A323C" w:rsidRDefault="00242554" w:rsidP="00242554">
      <w:pPr>
        <w:spacing w:after="0" w:line="240" w:lineRule="auto"/>
        <w:jc w:val="both"/>
        <w:rPr>
          <w:sz w:val="24"/>
          <w:szCs w:val="24"/>
          <w:lang w:eastAsia="el-GR"/>
        </w:rPr>
      </w:pPr>
      <w:r w:rsidRPr="003A323C">
        <w:rPr>
          <w:sz w:val="24"/>
          <w:szCs w:val="24"/>
          <w:lang w:eastAsia="el-GR"/>
        </w:rPr>
        <w:t>10.Να υπάρχει διεθνής βιβλιογραφία που να τεκμηριώνει όλα τα πρωτόκολλα και τις διαδικασίες.</w:t>
      </w:r>
    </w:p>
    <w:p w:rsidR="00242554" w:rsidRPr="003A323C" w:rsidRDefault="00242554" w:rsidP="00242554">
      <w:pPr>
        <w:spacing w:after="0" w:line="240" w:lineRule="auto"/>
        <w:ind w:left="1080"/>
        <w:contextualSpacing/>
        <w:jc w:val="both"/>
        <w:rPr>
          <w:sz w:val="24"/>
          <w:szCs w:val="24"/>
          <w:lang w:eastAsia="el-GR"/>
        </w:rPr>
      </w:pPr>
    </w:p>
    <w:p w:rsidR="00242554" w:rsidRPr="003A323C" w:rsidRDefault="00242554" w:rsidP="00242554">
      <w:pPr>
        <w:spacing w:after="0" w:line="240" w:lineRule="auto"/>
        <w:ind w:left="1080"/>
        <w:contextualSpacing/>
        <w:jc w:val="both"/>
        <w:rPr>
          <w:sz w:val="24"/>
          <w:szCs w:val="24"/>
          <w:lang w:eastAsia="el-GR"/>
        </w:rPr>
      </w:pPr>
    </w:p>
    <w:p w:rsidR="00242554" w:rsidRPr="003A323C" w:rsidRDefault="00242554" w:rsidP="00242554">
      <w:pPr>
        <w:spacing w:after="0" w:line="240" w:lineRule="auto"/>
        <w:ind w:left="1080"/>
        <w:contextualSpacing/>
        <w:jc w:val="both"/>
        <w:rPr>
          <w:sz w:val="24"/>
          <w:szCs w:val="24"/>
          <w:lang w:eastAsia="el-GR"/>
        </w:rPr>
      </w:pPr>
    </w:p>
    <w:p w:rsidR="00242554" w:rsidRPr="003A323C" w:rsidRDefault="00242554" w:rsidP="00242554">
      <w:pPr>
        <w:spacing w:after="0" w:line="240" w:lineRule="auto"/>
        <w:ind w:left="720"/>
        <w:jc w:val="both"/>
        <w:rPr>
          <w:i/>
          <w:sz w:val="24"/>
          <w:szCs w:val="24"/>
          <w:lang w:eastAsia="el-GR"/>
        </w:rPr>
      </w:pPr>
      <w:r w:rsidRPr="003A323C">
        <w:rPr>
          <w:b/>
          <w:i/>
          <w:sz w:val="24"/>
          <w:szCs w:val="24"/>
          <w:lang w:eastAsia="el-GR"/>
        </w:rPr>
        <w:t>ΤΕΧΝΙΚΕΣ ΠΡΟΔΙΑΓΡΑΦΕΣ ΣΥΝΟΔΟΥ ΕΞΟΠΛΙΣΜΟΥ ΜΗΧΑΝΗΜΑΤΟΣ ΑΙΜΟΠΕΤΑΛΙΑΦΑΙΡΕΣΗΣ – ΠΛΑΣΜΑΦΑΙΡΕΣΗΣ - ΚΥΤΤΑΡΟΑΦΑΙΡΕΣΗΣ</w:t>
      </w:r>
    </w:p>
    <w:p w:rsidR="00242554" w:rsidRPr="003A323C" w:rsidRDefault="00242554" w:rsidP="00242554">
      <w:pPr>
        <w:spacing w:after="0" w:line="240" w:lineRule="auto"/>
        <w:jc w:val="both"/>
        <w:rPr>
          <w:i/>
          <w:sz w:val="24"/>
          <w:szCs w:val="24"/>
          <w:lang w:eastAsia="el-GR"/>
        </w:rPr>
      </w:pPr>
    </w:p>
    <w:p w:rsidR="00242554" w:rsidRPr="003A323C" w:rsidRDefault="00242554" w:rsidP="00242554">
      <w:pPr>
        <w:numPr>
          <w:ilvl w:val="0"/>
          <w:numId w:val="22"/>
        </w:numPr>
        <w:tabs>
          <w:tab w:val="left" w:pos="426"/>
        </w:tabs>
        <w:spacing w:after="0" w:line="240" w:lineRule="auto"/>
        <w:jc w:val="both"/>
        <w:rPr>
          <w:sz w:val="24"/>
          <w:szCs w:val="24"/>
          <w:lang w:eastAsia="el-GR"/>
        </w:rPr>
      </w:pPr>
      <w:r w:rsidRPr="003A323C">
        <w:rPr>
          <w:sz w:val="24"/>
          <w:szCs w:val="24"/>
          <w:lang w:eastAsia="el-GR"/>
        </w:rPr>
        <w:t>Να είναι καινούργιο, σύγχρονης ψηφιακής τεχνολογίας κατασκευασμένο βάση των τελευταίων τεχνολογικών επιτεύξεων στο χώρο της θεραπευτικής αφαίρεσης, διαχωρισμού και συλλογής κυττάρων.</w:t>
      </w:r>
    </w:p>
    <w:p w:rsidR="00242554" w:rsidRPr="003A323C" w:rsidRDefault="00242554" w:rsidP="00242554">
      <w:pPr>
        <w:numPr>
          <w:ilvl w:val="0"/>
          <w:numId w:val="22"/>
        </w:numPr>
        <w:spacing w:after="0" w:line="240" w:lineRule="auto"/>
        <w:jc w:val="both"/>
        <w:rPr>
          <w:sz w:val="24"/>
          <w:szCs w:val="24"/>
          <w:lang w:eastAsia="el-GR"/>
        </w:rPr>
      </w:pPr>
      <w:r w:rsidRPr="003A323C">
        <w:rPr>
          <w:sz w:val="24"/>
          <w:szCs w:val="24"/>
          <w:lang w:eastAsia="el-GR"/>
        </w:rPr>
        <w:t>Να λειτουργεί σε ρεύμα 220V – 50Hz.</w:t>
      </w:r>
    </w:p>
    <w:p w:rsidR="00242554" w:rsidRPr="003A323C" w:rsidRDefault="00242554" w:rsidP="00242554">
      <w:pPr>
        <w:numPr>
          <w:ilvl w:val="0"/>
          <w:numId w:val="22"/>
        </w:numPr>
        <w:spacing w:after="0" w:line="240" w:lineRule="auto"/>
        <w:jc w:val="both"/>
        <w:rPr>
          <w:sz w:val="24"/>
          <w:szCs w:val="24"/>
          <w:lang w:eastAsia="el-GR"/>
        </w:rPr>
      </w:pPr>
      <w:r w:rsidRPr="003A323C">
        <w:rPr>
          <w:sz w:val="24"/>
          <w:szCs w:val="24"/>
          <w:lang w:eastAsia="el-GR"/>
        </w:rPr>
        <w:t>Να διαθέτει πλήρη σειρά πρωτοκόλλων (</w:t>
      </w:r>
      <w:proofErr w:type="spellStart"/>
      <w:r w:rsidRPr="003A323C">
        <w:rPr>
          <w:sz w:val="24"/>
          <w:szCs w:val="24"/>
          <w:lang w:eastAsia="el-GR"/>
        </w:rPr>
        <w:t>software</w:t>
      </w:r>
      <w:proofErr w:type="spellEnd"/>
      <w:r w:rsidRPr="003A323C">
        <w:rPr>
          <w:sz w:val="24"/>
          <w:szCs w:val="24"/>
          <w:lang w:eastAsia="el-GR"/>
        </w:rPr>
        <w:t>) για την εκτέλεση εγκεκριμένων διαδικασιών διαχωρισμού, συλλογής και αφαίρεσης κυττάρων :</w:t>
      </w:r>
    </w:p>
    <w:p w:rsidR="00242554" w:rsidRPr="003A323C" w:rsidRDefault="00242554" w:rsidP="00242554">
      <w:pPr>
        <w:spacing w:after="0" w:line="240" w:lineRule="auto"/>
        <w:ind w:left="720"/>
        <w:jc w:val="both"/>
        <w:rPr>
          <w:color w:val="000000" w:themeColor="text1"/>
          <w:sz w:val="24"/>
          <w:szCs w:val="24"/>
          <w:lang w:eastAsia="el-GR"/>
        </w:rPr>
      </w:pPr>
      <w:r w:rsidRPr="003A323C">
        <w:rPr>
          <w:sz w:val="24"/>
          <w:szCs w:val="24"/>
          <w:lang w:eastAsia="el-GR"/>
        </w:rPr>
        <w:t xml:space="preserve">   </w:t>
      </w:r>
      <w:r w:rsidRPr="003A323C">
        <w:rPr>
          <w:b/>
          <w:sz w:val="24"/>
          <w:szCs w:val="24"/>
          <w:lang w:eastAsia="el-GR"/>
        </w:rPr>
        <w:t xml:space="preserve">α </w:t>
      </w:r>
      <w:r w:rsidRPr="003A323C">
        <w:rPr>
          <w:sz w:val="24"/>
          <w:szCs w:val="24"/>
          <w:lang w:eastAsia="el-GR"/>
        </w:rPr>
        <w:t>.</w:t>
      </w:r>
      <w:r w:rsidRPr="003A323C">
        <w:rPr>
          <w:i/>
          <w:color w:val="FF0000"/>
          <w:sz w:val="24"/>
          <w:szCs w:val="24"/>
          <w:lang w:eastAsia="el-GR"/>
        </w:rPr>
        <w:t xml:space="preserve"> </w:t>
      </w:r>
      <w:r w:rsidRPr="003A323C">
        <w:rPr>
          <w:color w:val="000000" w:themeColor="text1"/>
          <w:sz w:val="24"/>
          <w:szCs w:val="24"/>
          <w:lang w:eastAsia="el-GR"/>
        </w:rPr>
        <w:t xml:space="preserve">Για Συλλογή </w:t>
      </w:r>
      <w:proofErr w:type="spellStart"/>
      <w:r w:rsidRPr="003A323C">
        <w:rPr>
          <w:color w:val="000000" w:themeColor="text1"/>
          <w:sz w:val="24"/>
          <w:szCs w:val="24"/>
          <w:lang w:eastAsia="el-GR"/>
        </w:rPr>
        <w:t>λευκαφαιρεμένων</w:t>
      </w:r>
      <w:proofErr w:type="spellEnd"/>
      <w:r w:rsidRPr="003A323C">
        <w:rPr>
          <w:color w:val="000000" w:themeColor="text1"/>
          <w:sz w:val="24"/>
          <w:szCs w:val="24"/>
          <w:lang w:eastAsia="el-GR"/>
        </w:rPr>
        <w:t xml:space="preserve"> αιμοπεταλίων πέντε (5) ημερών, με</w:t>
      </w:r>
    </w:p>
    <w:p w:rsidR="00242554" w:rsidRPr="003A323C" w:rsidRDefault="00242554" w:rsidP="00242554">
      <w:pPr>
        <w:spacing w:after="0" w:line="240" w:lineRule="auto"/>
        <w:ind w:left="720"/>
        <w:jc w:val="both"/>
        <w:rPr>
          <w:rFonts w:cs="Arial"/>
          <w:color w:val="000000" w:themeColor="text1"/>
          <w:sz w:val="24"/>
          <w:szCs w:val="24"/>
          <w:lang w:eastAsia="el-GR"/>
        </w:rPr>
      </w:pPr>
      <w:r w:rsidRPr="003A323C">
        <w:rPr>
          <w:color w:val="000000" w:themeColor="text1"/>
          <w:sz w:val="24"/>
          <w:szCs w:val="24"/>
          <w:lang w:eastAsia="el-GR"/>
        </w:rPr>
        <w:t xml:space="preserve">        ενσωματωμένους διπλούς ασκούς </w:t>
      </w:r>
      <w:r w:rsidRPr="003A323C">
        <w:rPr>
          <w:rFonts w:cs="Arial"/>
          <w:color w:val="000000" w:themeColor="text1"/>
          <w:sz w:val="24"/>
          <w:szCs w:val="24"/>
          <w:lang w:eastAsia="el-GR"/>
        </w:rPr>
        <w:t xml:space="preserve">διπλές και τριπλές θεραπευτικές </w:t>
      </w:r>
    </w:p>
    <w:p w:rsidR="00242554" w:rsidRPr="003A323C" w:rsidRDefault="00242554" w:rsidP="00242554">
      <w:pPr>
        <w:spacing w:after="0" w:line="240" w:lineRule="auto"/>
        <w:ind w:left="720"/>
        <w:jc w:val="both"/>
        <w:rPr>
          <w:rFonts w:cs="Arial"/>
          <w:color w:val="000000" w:themeColor="text1"/>
          <w:sz w:val="24"/>
          <w:szCs w:val="24"/>
          <w:lang w:eastAsia="el-GR"/>
        </w:rPr>
      </w:pPr>
      <w:r w:rsidRPr="003A323C">
        <w:rPr>
          <w:rFonts w:cs="Arial"/>
          <w:color w:val="000000" w:themeColor="text1"/>
          <w:sz w:val="24"/>
          <w:szCs w:val="24"/>
          <w:lang w:eastAsia="el-GR"/>
        </w:rPr>
        <w:t xml:space="preserve">        δόσεις αιμοπεταλίων, καθώς και ασκό για την ταυτόχρονη συλλογή</w:t>
      </w:r>
    </w:p>
    <w:p w:rsidR="00242554" w:rsidRPr="003A323C" w:rsidRDefault="00242554" w:rsidP="00242554">
      <w:pPr>
        <w:spacing w:after="0" w:line="240" w:lineRule="auto"/>
        <w:ind w:left="720"/>
        <w:jc w:val="both"/>
        <w:rPr>
          <w:rFonts w:cs="Arial"/>
          <w:color w:val="000000" w:themeColor="text1"/>
          <w:sz w:val="24"/>
          <w:szCs w:val="24"/>
          <w:lang w:eastAsia="el-GR"/>
        </w:rPr>
      </w:pPr>
      <w:r w:rsidRPr="003A323C">
        <w:rPr>
          <w:rFonts w:cs="Arial"/>
          <w:color w:val="000000" w:themeColor="text1"/>
          <w:sz w:val="24"/>
          <w:szCs w:val="24"/>
          <w:lang w:eastAsia="el-GR"/>
        </w:rPr>
        <w:t xml:space="preserve">        </w:t>
      </w:r>
      <w:proofErr w:type="spellStart"/>
      <w:r w:rsidRPr="003A323C">
        <w:rPr>
          <w:rFonts w:cs="Arial"/>
          <w:color w:val="000000" w:themeColor="text1"/>
          <w:sz w:val="24"/>
          <w:szCs w:val="24"/>
          <w:lang w:eastAsia="el-GR"/>
        </w:rPr>
        <w:t>λευκαφαιρεμένου</w:t>
      </w:r>
      <w:proofErr w:type="spellEnd"/>
      <w:r w:rsidRPr="003A323C">
        <w:rPr>
          <w:rFonts w:cs="Arial"/>
          <w:color w:val="000000" w:themeColor="text1"/>
          <w:sz w:val="24"/>
          <w:szCs w:val="24"/>
          <w:lang w:eastAsia="el-GR"/>
        </w:rPr>
        <w:t xml:space="preserve"> πλάσματος. </w:t>
      </w:r>
    </w:p>
    <w:p w:rsidR="00242554" w:rsidRPr="003A323C" w:rsidRDefault="00242554" w:rsidP="00242554">
      <w:pPr>
        <w:spacing w:after="0" w:line="240" w:lineRule="auto"/>
        <w:ind w:left="720"/>
        <w:jc w:val="both"/>
        <w:rPr>
          <w:sz w:val="24"/>
          <w:szCs w:val="24"/>
          <w:lang w:eastAsia="el-GR"/>
        </w:rPr>
      </w:pPr>
      <w:r w:rsidRPr="003A323C">
        <w:rPr>
          <w:rFonts w:cs="Arial"/>
          <w:color w:val="000000" w:themeColor="text1"/>
          <w:sz w:val="24"/>
          <w:szCs w:val="24"/>
          <w:lang w:eastAsia="el-GR"/>
        </w:rPr>
        <w:t xml:space="preserve">   </w:t>
      </w:r>
      <w:r w:rsidRPr="003A323C">
        <w:rPr>
          <w:b/>
          <w:sz w:val="24"/>
          <w:szCs w:val="24"/>
          <w:lang w:eastAsia="el-GR"/>
        </w:rPr>
        <w:t>β</w:t>
      </w:r>
      <w:r w:rsidRPr="003A323C">
        <w:rPr>
          <w:sz w:val="24"/>
          <w:szCs w:val="24"/>
          <w:lang w:eastAsia="el-GR"/>
        </w:rPr>
        <w:t xml:space="preserve"> .Για την αυτόματη συλλογή αρχέγονων αιμοποιητικών κυττάρων από το</w:t>
      </w:r>
    </w:p>
    <w:p w:rsidR="00242554" w:rsidRPr="00242554" w:rsidRDefault="00242554" w:rsidP="00242554">
      <w:pPr>
        <w:spacing w:after="0" w:line="240" w:lineRule="auto"/>
        <w:ind w:left="720"/>
        <w:jc w:val="both"/>
        <w:rPr>
          <w:sz w:val="24"/>
          <w:szCs w:val="24"/>
          <w:lang w:val="en-US" w:eastAsia="el-GR"/>
        </w:rPr>
      </w:pPr>
      <w:r w:rsidRPr="003A323C">
        <w:rPr>
          <w:sz w:val="24"/>
          <w:szCs w:val="24"/>
          <w:lang w:eastAsia="el-GR"/>
        </w:rPr>
        <w:t xml:space="preserve">       περιφερικό</w:t>
      </w:r>
      <w:r w:rsidRPr="00242554">
        <w:rPr>
          <w:sz w:val="24"/>
          <w:szCs w:val="24"/>
          <w:lang w:val="en-US" w:eastAsia="el-GR"/>
        </w:rPr>
        <w:t xml:space="preserve"> </w:t>
      </w:r>
      <w:r w:rsidRPr="003A323C">
        <w:rPr>
          <w:sz w:val="24"/>
          <w:szCs w:val="24"/>
          <w:lang w:eastAsia="el-GR"/>
        </w:rPr>
        <w:t>αίμα</w:t>
      </w:r>
      <w:r w:rsidRPr="00242554">
        <w:rPr>
          <w:sz w:val="24"/>
          <w:szCs w:val="24"/>
          <w:lang w:val="en-US" w:eastAsia="el-GR"/>
        </w:rPr>
        <w:t xml:space="preserve"> (</w:t>
      </w:r>
      <w:smartTag w:uri="urn:schemas-microsoft-com:office:smarttags" w:element="stockticker">
        <w:r w:rsidRPr="00242554">
          <w:rPr>
            <w:sz w:val="24"/>
            <w:szCs w:val="24"/>
            <w:lang w:val="en-US" w:eastAsia="el-GR"/>
          </w:rPr>
          <w:t>PBSC</w:t>
        </w:r>
      </w:smartTag>
      <w:r w:rsidRPr="00242554">
        <w:rPr>
          <w:sz w:val="24"/>
          <w:szCs w:val="24"/>
          <w:lang w:val="en-US" w:eastAsia="el-GR"/>
        </w:rPr>
        <w:t>-Peripheral Blood Stem Cells).</w:t>
      </w:r>
    </w:p>
    <w:p w:rsidR="00242554" w:rsidRPr="003A323C" w:rsidRDefault="00242554" w:rsidP="00242554">
      <w:pPr>
        <w:spacing w:after="0" w:line="240" w:lineRule="auto"/>
        <w:ind w:left="720"/>
        <w:jc w:val="both"/>
        <w:rPr>
          <w:sz w:val="24"/>
          <w:szCs w:val="24"/>
          <w:lang w:eastAsia="el-GR"/>
        </w:rPr>
      </w:pPr>
      <w:r w:rsidRPr="00242554">
        <w:rPr>
          <w:b/>
          <w:sz w:val="24"/>
          <w:szCs w:val="24"/>
          <w:lang w:val="en-US" w:eastAsia="el-GR"/>
        </w:rPr>
        <w:t xml:space="preserve"> </w:t>
      </w:r>
      <w:r w:rsidRPr="00242554">
        <w:rPr>
          <w:rFonts w:cs="Arial"/>
          <w:b/>
          <w:color w:val="000000" w:themeColor="text1"/>
          <w:sz w:val="24"/>
          <w:szCs w:val="24"/>
          <w:lang w:val="en-US" w:eastAsia="el-GR"/>
        </w:rPr>
        <w:t xml:space="preserve">  </w:t>
      </w:r>
      <w:r w:rsidRPr="00242554">
        <w:rPr>
          <w:b/>
          <w:sz w:val="24"/>
          <w:szCs w:val="24"/>
          <w:lang w:val="en-US" w:eastAsia="el-GR"/>
        </w:rPr>
        <w:t xml:space="preserve"> </w:t>
      </w:r>
      <w:r w:rsidRPr="003A323C">
        <w:rPr>
          <w:b/>
          <w:sz w:val="24"/>
          <w:szCs w:val="24"/>
          <w:lang w:eastAsia="el-GR"/>
        </w:rPr>
        <w:t>γ</w:t>
      </w:r>
      <w:r w:rsidRPr="003A323C">
        <w:rPr>
          <w:sz w:val="24"/>
          <w:szCs w:val="24"/>
          <w:lang w:eastAsia="el-GR"/>
        </w:rPr>
        <w:t xml:space="preserve"> .Για Θεραπευτική αφαίρεση με αντικατάσταση πλάσματος ή άλλων</w:t>
      </w:r>
    </w:p>
    <w:p w:rsidR="00242554" w:rsidRPr="003A323C" w:rsidRDefault="00242554" w:rsidP="00242554">
      <w:pPr>
        <w:spacing w:after="0" w:line="240" w:lineRule="auto"/>
        <w:ind w:left="720"/>
        <w:jc w:val="both"/>
        <w:rPr>
          <w:sz w:val="24"/>
          <w:szCs w:val="24"/>
          <w:lang w:eastAsia="el-GR"/>
        </w:rPr>
      </w:pPr>
      <w:r w:rsidRPr="003A323C">
        <w:rPr>
          <w:sz w:val="24"/>
          <w:szCs w:val="24"/>
          <w:lang w:eastAsia="el-GR"/>
        </w:rPr>
        <w:t xml:space="preserve">        υγρών μονής ή διπλής </w:t>
      </w:r>
      <w:proofErr w:type="spellStart"/>
      <w:r w:rsidRPr="003A323C">
        <w:rPr>
          <w:sz w:val="24"/>
          <w:szCs w:val="24"/>
          <w:lang w:eastAsia="el-GR"/>
        </w:rPr>
        <w:t>φλεβοκέντησης</w:t>
      </w:r>
      <w:proofErr w:type="spellEnd"/>
      <w:r w:rsidRPr="003A323C">
        <w:rPr>
          <w:sz w:val="24"/>
          <w:szCs w:val="24"/>
          <w:lang w:eastAsia="el-GR"/>
        </w:rPr>
        <w:t>, δυνατότητα σύνδεσης  με στήλη</w:t>
      </w:r>
    </w:p>
    <w:p w:rsidR="00242554" w:rsidRPr="003A323C" w:rsidRDefault="00242554" w:rsidP="00242554">
      <w:pPr>
        <w:spacing w:after="0" w:line="240" w:lineRule="auto"/>
        <w:ind w:left="720"/>
        <w:jc w:val="both"/>
        <w:rPr>
          <w:sz w:val="24"/>
          <w:szCs w:val="24"/>
          <w:lang w:eastAsia="el-GR"/>
        </w:rPr>
      </w:pPr>
      <w:r w:rsidRPr="003A323C">
        <w:rPr>
          <w:sz w:val="24"/>
          <w:szCs w:val="24"/>
          <w:lang w:eastAsia="el-GR"/>
        </w:rPr>
        <w:t xml:space="preserve">        ή φίλτρο εκλεκτικής αφαίρεσης.</w:t>
      </w:r>
    </w:p>
    <w:p w:rsidR="00242554" w:rsidRPr="003A323C" w:rsidRDefault="00242554" w:rsidP="00242554">
      <w:pPr>
        <w:tabs>
          <w:tab w:val="left" w:pos="900"/>
          <w:tab w:val="left" w:pos="1134"/>
        </w:tabs>
        <w:spacing w:after="0" w:line="240" w:lineRule="auto"/>
        <w:jc w:val="both"/>
        <w:rPr>
          <w:sz w:val="24"/>
          <w:szCs w:val="24"/>
          <w:lang w:eastAsia="el-GR"/>
        </w:rPr>
      </w:pPr>
      <w:r w:rsidRPr="003A323C">
        <w:rPr>
          <w:rFonts w:cs="Arial"/>
          <w:b/>
          <w:color w:val="000000" w:themeColor="text1"/>
          <w:sz w:val="24"/>
          <w:szCs w:val="24"/>
          <w:lang w:eastAsia="el-GR"/>
        </w:rPr>
        <w:t xml:space="preserve">                 </w:t>
      </w:r>
      <w:r w:rsidRPr="003A323C">
        <w:rPr>
          <w:b/>
          <w:sz w:val="24"/>
          <w:szCs w:val="24"/>
          <w:lang w:eastAsia="el-GR"/>
        </w:rPr>
        <w:t>δ</w:t>
      </w:r>
      <w:r w:rsidRPr="003A323C">
        <w:rPr>
          <w:sz w:val="24"/>
          <w:szCs w:val="24"/>
          <w:lang w:eastAsia="el-GR"/>
        </w:rPr>
        <w:t xml:space="preserve"> . Για Ανταλλαγή ερυθρών (αφαίρεση ερυθρών με αντικατάσταση).</w:t>
      </w:r>
    </w:p>
    <w:p w:rsidR="00242554" w:rsidRPr="003A323C" w:rsidRDefault="00242554" w:rsidP="00242554">
      <w:pPr>
        <w:tabs>
          <w:tab w:val="left" w:pos="900"/>
          <w:tab w:val="left" w:pos="1134"/>
        </w:tabs>
        <w:spacing w:after="0" w:line="240" w:lineRule="auto"/>
        <w:jc w:val="both"/>
        <w:rPr>
          <w:sz w:val="24"/>
          <w:szCs w:val="24"/>
          <w:lang w:eastAsia="el-GR"/>
        </w:rPr>
      </w:pPr>
      <w:r w:rsidRPr="003A323C">
        <w:rPr>
          <w:sz w:val="24"/>
          <w:szCs w:val="24"/>
          <w:lang w:eastAsia="el-GR"/>
        </w:rPr>
        <w:t xml:space="preserve">                 </w:t>
      </w:r>
      <w:r w:rsidRPr="003A323C">
        <w:rPr>
          <w:b/>
          <w:sz w:val="24"/>
          <w:szCs w:val="24"/>
          <w:lang w:eastAsia="el-GR"/>
        </w:rPr>
        <w:t>ε.</w:t>
      </w:r>
      <w:r w:rsidRPr="003A323C">
        <w:rPr>
          <w:sz w:val="24"/>
          <w:szCs w:val="24"/>
          <w:lang w:eastAsia="el-GR"/>
        </w:rPr>
        <w:t xml:space="preserve">  Για Συλλογή / αφαίρεση λευκών κυττάρων:</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1) πολυμορφοπύρηνα (PMN), με ή χωρίς την χρήση </w:t>
      </w:r>
      <w:proofErr w:type="spellStart"/>
      <w:r w:rsidRPr="003A323C">
        <w:rPr>
          <w:sz w:val="24"/>
          <w:szCs w:val="24"/>
          <w:lang w:eastAsia="el-GR"/>
        </w:rPr>
        <w:t>διογκωτικών</w:t>
      </w:r>
      <w:proofErr w:type="spellEnd"/>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Διαλυμάτων.</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2 )συλλογή αρχέγονων περιφερικών κυττάρων από περιφερικό αίμα</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και με την διαδικασία </w:t>
      </w:r>
      <w:proofErr w:type="spellStart"/>
      <w:r w:rsidRPr="003A323C">
        <w:rPr>
          <w:sz w:val="24"/>
          <w:szCs w:val="24"/>
          <w:lang w:eastAsia="el-GR"/>
        </w:rPr>
        <w:t>Large</w:t>
      </w:r>
      <w:proofErr w:type="spellEnd"/>
      <w:r w:rsidRPr="003A323C">
        <w:rPr>
          <w:sz w:val="24"/>
          <w:szCs w:val="24"/>
          <w:lang w:eastAsia="el-GR"/>
        </w:rPr>
        <w:t xml:space="preserve"> </w:t>
      </w:r>
      <w:proofErr w:type="spellStart"/>
      <w:r w:rsidRPr="003A323C">
        <w:rPr>
          <w:sz w:val="24"/>
          <w:szCs w:val="24"/>
          <w:lang w:eastAsia="el-GR"/>
        </w:rPr>
        <w:t>Volume</w:t>
      </w:r>
      <w:proofErr w:type="spellEnd"/>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3)</w:t>
      </w:r>
      <w:smartTag w:uri="urn:schemas-microsoft-com:office:smarttags" w:element="stockticker">
        <w:r w:rsidRPr="003A323C">
          <w:rPr>
            <w:sz w:val="24"/>
            <w:szCs w:val="24"/>
            <w:lang w:eastAsia="el-GR"/>
          </w:rPr>
          <w:t>DLI</w:t>
        </w:r>
      </w:smartTag>
      <w:r w:rsidRPr="003A323C">
        <w:rPr>
          <w:sz w:val="24"/>
          <w:szCs w:val="24"/>
          <w:lang w:eastAsia="el-GR"/>
        </w:rPr>
        <w:t xml:space="preserve"> </w:t>
      </w:r>
      <w:proofErr w:type="spellStart"/>
      <w:r w:rsidRPr="003A323C">
        <w:rPr>
          <w:sz w:val="24"/>
          <w:szCs w:val="24"/>
          <w:lang w:eastAsia="el-GR"/>
        </w:rPr>
        <w:t>Donor</w:t>
      </w:r>
      <w:proofErr w:type="spellEnd"/>
      <w:r w:rsidRPr="003A323C">
        <w:rPr>
          <w:sz w:val="24"/>
          <w:szCs w:val="24"/>
          <w:lang w:eastAsia="el-GR"/>
        </w:rPr>
        <w:t xml:space="preserve"> </w:t>
      </w:r>
      <w:proofErr w:type="spellStart"/>
      <w:r w:rsidRPr="003A323C">
        <w:rPr>
          <w:sz w:val="24"/>
          <w:szCs w:val="24"/>
          <w:lang w:eastAsia="el-GR"/>
        </w:rPr>
        <w:t>Lymphocyte</w:t>
      </w:r>
      <w:proofErr w:type="spellEnd"/>
      <w:r w:rsidRPr="003A323C">
        <w:rPr>
          <w:sz w:val="24"/>
          <w:szCs w:val="24"/>
          <w:lang w:eastAsia="el-GR"/>
        </w:rPr>
        <w:t xml:space="preserve"> </w:t>
      </w:r>
      <w:proofErr w:type="spellStart"/>
      <w:r w:rsidRPr="003A323C">
        <w:rPr>
          <w:sz w:val="24"/>
          <w:szCs w:val="24"/>
          <w:lang w:eastAsia="el-GR"/>
        </w:rPr>
        <w:t>Infusion</w:t>
      </w:r>
      <w:proofErr w:type="spellEnd"/>
      <w:r w:rsidRPr="003A323C">
        <w:rPr>
          <w:sz w:val="24"/>
          <w:szCs w:val="24"/>
          <w:lang w:eastAsia="el-GR"/>
        </w:rPr>
        <w:t>.</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4)συλλογή αρχέγονων κυττάρων από μυελό των οστών (επεξεργασία-</w:t>
      </w:r>
    </w:p>
    <w:p w:rsidR="00242554" w:rsidRPr="003A323C" w:rsidRDefault="00242554" w:rsidP="00242554">
      <w:pPr>
        <w:tabs>
          <w:tab w:val="left" w:pos="900"/>
          <w:tab w:val="num" w:pos="1276"/>
          <w:tab w:val="left" w:pos="1701"/>
        </w:tabs>
        <w:spacing w:after="0" w:line="240" w:lineRule="auto"/>
        <w:jc w:val="both"/>
        <w:rPr>
          <w:sz w:val="24"/>
          <w:szCs w:val="24"/>
          <w:lang w:eastAsia="el-GR"/>
        </w:rPr>
      </w:pPr>
      <w:r w:rsidRPr="003A323C">
        <w:rPr>
          <w:sz w:val="24"/>
          <w:szCs w:val="24"/>
          <w:lang w:eastAsia="el-GR"/>
        </w:rPr>
        <w:t xml:space="preserve">                          διαχωρισμός BM)</w:t>
      </w:r>
    </w:p>
    <w:p w:rsidR="00242554" w:rsidRPr="003A323C" w:rsidRDefault="00242554" w:rsidP="00242554">
      <w:pPr>
        <w:tabs>
          <w:tab w:val="left" w:pos="900"/>
          <w:tab w:val="left" w:pos="1701"/>
        </w:tabs>
        <w:spacing w:after="0" w:line="240" w:lineRule="auto"/>
        <w:jc w:val="both"/>
        <w:rPr>
          <w:sz w:val="24"/>
          <w:szCs w:val="24"/>
          <w:lang w:eastAsia="el-GR"/>
        </w:rPr>
      </w:pPr>
      <w:r w:rsidRPr="003A323C">
        <w:rPr>
          <w:sz w:val="24"/>
          <w:szCs w:val="24"/>
          <w:lang w:eastAsia="el-GR"/>
        </w:rPr>
        <w:lastRenderedPageBreak/>
        <w:t xml:space="preserve">              </w:t>
      </w:r>
      <w:r w:rsidRPr="003A323C">
        <w:rPr>
          <w:b/>
          <w:sz w:val="24"/>
          <w:szCs w:val="24"/>
          <w:lang w:eastAsia="el-GR"/>
        </w:rPr>
        <w:t xml:space="preserve">στ </w:t>
      </w:r>
      <w:r w:rsidRPr="003A323C">
        <w:rPr>
          <w:sz w:val="24"/>
          <w:szCs w:val="24"/>
          <w:lang w:eastAsia="el-GR"/>
        </w:rPr>
        <w:t>. Για Θεραπευτική αφαίρεση λευκών κυττάρων και αιμοπεταλίων.</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είναι τροχήλατο, μικρού όγκου και βάρους (λιγότερο από 92kg), εύκολο στην μετακίνηση παρά τη κλίνη του ασθενούς και να μην απαιτεί ρυθμίσεις μετά την μετακίνηση του για την σωστή λειτουργία του.</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είναι αθόρυβο (λιγότερο από 70dB) και εύκολο στην χρήση, με αυτόματη τοποθέτηση όλων των γραμμών του αναλωσίμου σετ.</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διαθέτει οθόνη αφής (</w:t>
      </w:r>
      <w:proofErr w:type="spellStart"/>
      <w:r w:rsidRPr="003A323C">
        <w:rPr>
          <w:sz w:val="24"/>
          <w:szCs w:val="24"/>
          <w:lang w:eastAsia="el-GR"/>
        </w:rPr>
        <w:t>touch</w:t>
      </w:r>
      <w:proofErr w:type="spellEnd"/>
      <w:r w:rsidRPr="003A323C">
        <w:rPr>
          <w:sz w:val="24"/>
          <w:szCs w:val="24"/>
          <w:lang w:eastAsia="el-GR"/>
        </w:rPr>
        <w:t xml:space="preserve"> </w:t>
      </w:r>
      <w:proofErr w:type="spellStart"/>
      <w:r w:rsidRPr="003A323C">
        <w:rPr>
          <w:sz w:val="24"/>
          <w:szCs w:val="24"/>
          <w:lang w:eastAsia="el-GR"/>
        </w:rPr>
        <w:t>screen</w:t>
      </w:r>
      <w:proofErr w:type="spellEnd"/>
      <w:r w:rsidRPr="003A323C">
        <w:rPr>
          <w:sz w:val="24"/>
          <w:szCs w:val="24"/>
          <w:lang w:eastAsia="el-GR"/>
        </w:rPr>
        <w:t>) 10΄΄ τουλάχιστον, με γραφικά υψηλής ευκρίνειας για ευκολία στην χρήση και την καλύτερη επικοινωνία με τον χειριστή καθώς και λογισμικό στην Ελληνική γλώσσα.</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Ο διαχωρισμός του αίματος να γίνεται με φυγόκεντρο συνεχούς ροής διαμέσου σετ κλειστού κυκλώματος.</w:t>
      </w:r>
    </w:p>
    <w:p w:rsidR="00242554" w:rsidRPr="003A323C" w:rsidRDefault="00242554" w:rsidP="00242554">
      <w:pPr>
        <w:numPr>
          <w:ilvl w:val="0"/>
          <w:numId w:val="23"/>
        </w:numPr>
        <w:spacing w:after="0" w:line="240" w:lineRule="auto"/>
        <w:contextualSpacing/>
        <w:jc w:val="both"/>
        <w:rPr>
          <w:b/>
          <w:sz w:val="24"/>
          <w:szCs w:val="24"/>
          <w:lang w:eastAsia="el-GR"/>
        </w:rPr>
      </w:pPr>
      <w:r w:rsidRPr="003A323C">
        <w:rPr>
          <w:sz w:val="24"/>
          <w:szCs w:val="24"/>
          <w:lang w:eastAsia="el-GR"/>
        </w:rPr>
        <w:t xml:space="preserve">Να λειτουργούν με πολύ μικρό εξωσωματικό όγκο, ο οποίος να παραμένει σταθερός καθ’ όλη την διάρκεια της διαδικασίας, ώστε να χρησιμοποιείται σε ασθενείς/δότες με χαμηλό </w:t>
      </w:r>
      <w:proofErr w:type="spellStart"/>
      <w:r w:rsidRPr="003A323C">
        <w:rPr>
          <w:sz w:val="24"/>
          <w:szCs w:val="24"/>
          <w:lang w:eastAsia="el-GR"/>
        </w:rPr>
        <w:t>Ηct</w:t>
      </w:r>
      <w:proofErr w:type="spellEnd"/>
      <w:r w:rsidRPr="003A323C">
        <w:rPr>
          <w:sz w:val="24"/>
          <w:szCs w:val="24"/>
          <w:lang w:eastAsia="el-GR"/>
        </w:rPr>
        <w:t xml:space="preserve"> και χαμηλό σωματικό βάρος για την εκτέλεση όλων των θεραπευτικών πρωτοκόλλων. Ειδικότερα στα σετ </w:t>
      </w:r>
      <w:proofErr w:type="spellStart"/>
      <w:r w:rsidRPr="003A323C">
        <w:rPr>
          <w:sz w:val="24"/>
          <w:szCs w:val="24"/>
          <w:lang w:eastAsia="el-GR"/>
        </w:rPr>
        <w:t>αιμοπεταλιαφαίρεσης</w:t>
      </w:r>
      <w:proofErr w:type="spellEnd"/>
      <w:r w:rsidRPr="003A323C">
        <w:rPr>
          <w:sz w:val="24"/>
          <w:szCs w:val="24"/>
          <w:lang w:eastAsia="el-GR"/>
        </w:rPr>
        <w:t xml:space="preserve"> ο εξωσωματικός όγκος ολικού αί</w:t>
      </w:r>
      <w:r>
        <w:rPr>
          <w:sz w:val="24"/>
          <w:szCs w:val="24"/>
          <w:lang w:eastAsia="el-GR"/>
        </w:rPr>
        <w:t>ματος να είναι μικρότερος από 2</w:t>
      </w:r>
      <w:r w:rsidRPr="003E1365">
        <w:rPr>
          <w:sz w:val="24"/>
          <w:szCs w:val="24"/>
          <w:lang w:eastAsia="el-GR"/>
        </w:rPr>
        <w:t>0</w:t>
      </w:r>
      <w:r w:rsidRPr="003A323C">
        <w:rPr>
          <w:sz w:val="24"/>
          <w:szCs w:val="24"/>
          <w:lang w:eastAsia="el-GR"/>
        </w:rPr>
        <w:t xml:space="preserve">0ml και ο όγκος ερυθρών μικρότερος από 90ml RBC  </w:t>
      </w:r>
      <w:r>
        <w:rPr>
          <w:b/>
          <w:sz w:val="24"/>
          <w:szCs w:val="24"/>
          <w:lang w:eastAsia="el-GR"/>
        </w:rPr>
        <w:t>(&lt;2</w:t>
      </w:r>
      <w:r w:rsidRPr="003E1365">
        <w:rPr>
          <w:b/>
          <w:sz w:val="24"/>
          <w:szCs w:val="24"/>
          <w:lang w:eastAsia="el-GR"/>
        </w:rPr>
        <w:t>0</w:t>
      </w:r>
      <w:r w:rsidRPr="003A323C">
        <w:rPr>
          <w:b/>
          <w:sz w:val="24"/>
          <w:szCs w:val="24"/>
          <w:lang w:eastAsia="el-GR"/>
        </w:rPr>
        <w:t xml:space="preserve">0ml </w:t>
      </w:r>
      <w:proofErr w:type="spellStart"/>
      <w:r w:rsidRPr="003A323C">
        <w:rPr>
          <w:b/>
          <w:sz w:val="24"/>
          <w:szCs w:val="24"/>
          <w:lang w:eastAsia="el-GR"/>
        </w:rPr>
        <w:t>whole</w:t>
      </w:r>
      <w:proofErr w:type="spellEnd"/>
      <w:r w:rsidRPr="003A323C">
        <w:rPr>
          <w:b/>
          <w:sz w:val="24"/>
          <w:szCs w:val="24"/>
          <w:lang w:eastAsia="el-GR"/>
        </w:rPr>
        <w:t xml:space="preserve"> </w:t>
      </w:r>
      <w:proofErr w:type="spellStart"/>
      <w:r w:rsidRPr="003A323C">
        <w:rPr>
          <w:b/>
          <w:sz w:val="24"/>
          <w:szCs w:val="24"/>
          <w:lang w:eastAsia="el-GR"/>
        </w:rPr>
        <w:t>blood</w:t>
      </w:r>
      <w:proofErr w:type="spellEnd"/>
      <w:r w:rsidRPr="003A323C">
        <w:rPr>
          <w:b/>
          <w:sz w:val="24"/>
          <w:szCs w:val="24"/>
          <w:lang w:eastAsia="el-GR"/>
        </w:rPr>
        <w:t xml:space="preserve"> </w:t>
      </w:r>
      <w:proofErr w:type="spellStart"/>
      <w:r w:rsidRPr="003A323C">
        <w:rPr>
          <w:b/>
          <w:sz w:val="24"/>
          <w:szCs w:val="24"/>
          <w:lang w:eastAsia="el-GR"/>
        </w:rPr>
        <w:t>equivalent</w:t>
      </w:r>
      <w:proofErr w:type="spellEnd"/>
      <w:r w:rsidRPr="003A323C">
        <w:rPr>
          <w:b/>
          <w:sz w:val="24"/>
          <w:szCs w:val="24"/>
          <w:lang w:eastAsia="el-GR"/>
        </w:rPr>
        <w:t xml:space="preserve"> και &lt;90ml RBC)</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διαθέτει  κατά προτίμηση ενσωματωμένο συγκολλητή γραμμών.</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διαθέτει κατά προτίμηση ενσωματωμένο </w:t>
      </w:r>
      <w:proofErr w:type="spellStart"/>
      <w:r w:rsidRPr="003A323C">
        <w:rPr>
          <w:sz w:val="24"/>
          <w:szCs w:val="24"/>
          <w:lang w:eastAsia="el-GR"/>
        </w:rPr>
        <w:t>Bar</w:t>
      </w:r>
      <w:proofErr w:type="spellEnd"/>
      <w:r w:rsidRPr="003A323C">
        <w:rPr>
          <w:sz w:val="24"/>
          <w:szCs w:val="24"/>
          <w:lang w:eastAsia="el-GR"/>
        </w:rPr>
        <w:t xml:space="preserve"> </w:t>
      </w:r>
      <w:proofErr w:type="spellStart"/>
      <w:r w:rsidRPr="003A323C">
        <w:rPr>
          <w:sz w:val="24"/>
          <w:szCs w:val="24"/>
          <w:lang w:eastAsia="el-GR"/>
        </w:rPr>
        <w:t>Code</w:t>
      </w:r>
      <w:proofErr w:type="spellEnd"/>
      <w:r w:rsidRPr="003A323C">
        <w:rPr>
          <w:sz w:val="24"/>
          <w:szCs w:val="24"/>
          <w:lang w:eastAsia="el-GR"/>
        </w:rPr>
        <w:t xml:space="preserve"> </w:t>
      </w:r>
      <w:proofErr w:type="spellStart"/>
      <w:r w:rsidRPr="003A323C">
        <w:rPr>
          <w:sz w:val="24"/>
          <w:szCs w:val="24"/>
          <w:lang w:eastAsia="el-GR"/>
        </w:rPr>
        <w:t>reader</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παρέχει δυνατότητα </w:t>
      </w:r>
      <w:proofErr w:type="spellStart"/>
      <w:r w:rsidRPr="003A323C">
        <w:rPr>
          <w:sz w:val="24"/>
          <w:szCs w:val="24"/>
          <w:lang w:eastAsia="el-GR"/>
        </w:rPr>
        <w:t>ιχνηλασημότητας</w:t>
      </w:r>
      <w:proofErr w:type="spellEnd"/>
      <w:r w:rsidRPr="003A323C">
        <w:rPr>
          <w:sz w:val="24"/>
          <w:szCs w:val="24"/>
          <w:lang w:eastAsia="el-GR"/>
        </w:rPr>
        <w:t xml:space="preserve"> ιστορικών δεδομένων των διαδικασιών, εκτύπωση δεδομένων ή εξόδου αυτών με πρωτόκολλο ασύρματης σύνδεσης (</w:t>
      </w:r>
      <w:proofErr w:type="spellStart"/>
      <w:r w:rsidRPr="003A323C">
        <w:rPr>
          <w:sz w:val="24"/>
          <w:szCs w:val="24"/>
          <w:lang w:eastAsia="el-GR"/>
        </w:rPr>
        <w:t>wi</w:t>
      </w:r>
      <w:proofErr w:type="spellEnd"/>
      <w:r w:rsidRPr="003A323C">
        <w:rPr>
          <w:sz w:val="24"/>
          <w:szCs w:val="24"/>
          <w:lang w:eastAsia="el-GR"/>
        </w:rPr>
        <w:t>-</w:t>
      </w:r>
      <w:proofErr w:type="spellStart"/>
      <w:r w:rsidRPr="003A323C">
        <w:rPr>
          <w:sz w:val="24"/>
          <w:szCs w:val="24"/>
          <w:lang w:eastAsia="el-GR"/>
        </w:rPr>
        <w:t>fi</w:t>
      </w:r>
      <w:proofErr w:type="spellEnd"/>
      <w:r w:rsidRPr="003A323C">
        <w:rPr>
          <w:sz w:val="24"/>
          <w:szCs w:val="24"/>
          <w:lang w:eastAsia="el-GR"/>
        </w:rPr>
        <w:t>)</w:t>
      </w:r>
      <w:r w:rsidRPr="003A323C">
        <w:rPr>
          <w:color w:val="FF0000"/>
          <w:sz w:val="24"/>
          <w:szCs w:val="24"/>
          <w:lang w:eastAsia="el-GR"/>
        </w:rPr>
        <w:t xml:space="preserve"> </w:t>
      </w:r>
      <w:r w:rsidRPr="003A323C">
        <w:rPr>
          <w:sz w:val="24"/>
          <w:szCs w:val="24"/>
          <w:lang w:eastAsia="el-GR"/>
        </w:rPr>
        <w:t>διαμέσου υπολογιστή και να μπορεί να συνδεθεί σε κεντρικό σύστημα μηχανοργάνωσης.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υπάρχει δυνατότητα συνεχούς ελέγχου , καθ’ όλη τη διάρκεια της διαδικασίας , της πυκνότητας και της ποσότητας των συλλεγόμενων αιμοπεταλίων καθώς και έλεγχος για τυχόν παρουσία ερυθρών κυττάρων με σχετικές ενδείξεις στην οθόνη κατά τη διάρκεια ή στο τέλος της διαδικασίας σε περίπτωση προβλήματος.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υπάρχει ενσωματωμένο σύστημα </w:t>
      </w:r>
      <w:proofErr w:type="spellStart"/>
      <w:r w:rsidRPr="003A323C">
        <w:rPr>
          <w:sz w:val="24"/>
          <w:szCs w:val="24"/>
          <w:lang w:eastAsia="el-GR"/>
        </w:rPr>
        <w:t>λευκαφαίρεσης</w:t>
      </w:r>
      <w:proofErr w:type="spellEnd"/>
      <w:r w:rsidRPr="003A323C">
        <w:rPr>
          <w:sz w:val="24"/>
          <w:szCs w:val="24"/>
          <w:lang w:eastAsia="el-GR"/>
        </w:rPr>
        <w:t xml:space="preserve"> όλων των παραγώγων. </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Τα υπολειπόμενα λευκοκύτταρα στα συλλεγόμενα αιμοπετάλια και πλάσμα να είναι κάτω από 1Χ10^6 και να υπάρχει σχετική εγγύηση με ένδειξη στην οθόνη μετά το τέλος κάθε διαδικασίας.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διαχειρίζεται αυτόματα το σημείο διαχωρισμού του αίματος χρησιμοποιώντας κάμερα υψηλής ευκρίνειας σε πραγματικό χρόνο (</w:t>
      </w:r>
      <w:proofErr w:type="spellStart"/>
      <w:r w:rsidRPr="003A323C">
        <w:rPr>
          <w:sz w:val="24"/>
          <w:szCs w:val="24"/>
          <w:lang w:eastAsia="el-GR"/>
        </w:rPr>
        <w:t>real</w:t>
      </w:r>
      <w:proofErr w:type="spellEnd"/>
      <w:r w:rsidRPr="003A323C">
        <w:rPr>
          <w:sz w:val="24"/>
          <w:szCs w:val="24"/>
          <w:lang w:eastAsia="el-GR"/>
        </w:rPr>
        <w:t xml:space="preserve"> </w:t>
      </w:r>
      <w:proofErr w:type="spellStart"/>
      <w:r w:rsidRPr="003A323C">
        <w:rPr>
          <w:sz w:val="24"/>
          <w:szCs w:val="24"/>
          <w:lang w:eastAsia="el-GR"/>
        </w:rPr>
        <w:t>time</w:t>
      </w:r>
      <w:proofErr w:type="spellEnd"/>
      <w:r w:rsidRPr="003A323C">
        <w:rPr>
          <w:sz w:val="24"/>
          <w:szCs w:val="24"/>
          <w:lang w:eastAsia="el-GR"/>
        </w:rPr>
        <w:t xml:space="preserve">) με συνεχή έλεγχο, ερμηνεία και τροποποίηση/προσαρμογή της ροής των αντλιών, έτσι ώστε να παρέχει το καλύτερο επιθυμητό αποτέλεσμα βάση της προγραμματισμένης διαδικασίας.  </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υπάρχει θύρα οπτικής επαφής με το σημείο του διαχωρισμού</w:t>
      </w:r>
      <w:r w:rsidRPr="003A323C">
        <w:rPr>
          <w:b/>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διαθέτει ανιχνευτή </w:t>
      </w:r>
      <w:proofErr w:type="spellStart"/>
      <w:r w:rsidRPr="003A323C">
        <w:rPr>
          <w:sz w:val="24"/>
          <w:szCs w:val="24"/>
          <w:lang w:eastAsia="el-GR"/>
        </w:rPr>
        <w:t>αιμόλυσης</w:t>
      </w:r>
      <w:proofErr w:type="spellEnd"/>
      <w:r w:rsidRPr="003A323C">
        <w:rPr>
          <w:sz w:val="24"/>
          <w:szCs w:val="24"/>
          <w:lang w:eastAsia="el-GR"/>
        </w:rPr>
        <w:t xml:space="preserve"> και RBC και διαφυγής κυττάρων και της μη ανίχνευσης αιμοπεταλίων κατά τη διάρκεια της </w:t>
      </w:r>
      <w:proofErr w:type="spellStart"/>
      <w:r w:rsidRPr="003A323C">
        <w:rPr>
          <w:sz w:val="24"/>
          <w:szCs w:val="24"/>
          <w:lang w:eastAsia="el-GR"/>
        </w:rPr>
        <w:t>αιμοπεταλιαφαίρεσης</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διαθέτει ειδικό ανιχνευτή διαχείρισης ροής του αντιπηκτικού (ΑC </w:t>
      </w:r>
      <w:proofErr w:type="spellStart"/>
      <w:r w:rsidRPr="003A323C">
        <w:rPr>
          <w:sz w:val="24"/>
          <w:szCs w:val="24"/>
          <w:lang w:eastAsia="el-GR"/>
        </w:rPr>
        <w:t>sensor</w:t>
      </w:r>
      <w:proofErr w:type="spellEnd"/>
      <w:r w:rsidRPr="003A323C">
        <w:rPr>
          <w:sz w:val="24"/>
          <w:szCs w:val="24"/>
          <w:lang w:eastAsia="el-GR"/>
        </w:rPr>
        <w:t>) καθώς και των υγρών αντικατάστασης.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lastRenderedPageBreak/>
        <w:t xml:space="preserve">Να παρέχει δυνατότητα για σύσταση </w:t>
      </w:r>
      <w:proofErr w:type="spellStart"/>
      <w:r w:rsidRPr="003A323C">
        <w:rPr>
          <w:sz w:val="24"/>
          <w:szCs w:val="24"/>
          <w:lang w:eastAsia="el-GR"/>
        </w:rPr>
        <w:t>προπλήρωσης</w:t>
      </w:r>
      <w:proofErr w:type="spellEnd"/>
      <w:r w:rsidRPr="003A323C">
        <w:rPr>
          <w:sz w:val="24"/>
          <w:szCs w:val="24"/>
          <w:lang w:eastAsia="el-GR"/>
        </w:rPr>
        <w:t xml:space="preserve"> με αίμα (</w:t>
      </w:r>
      <w:proofErr w:type="spellStart"/>
      <w:r w:rsidRPr="003A323C">
        <w:rPr>
          <w:sz w:val="24"/>
          <w:szCs w:val="24"/>
          <w:lang w:eastAsia="el-GR"/>
        </w:rPr>
        <w:t>Blood</w:t>
      </w:r>
      <w:proofErr w:type="spellEnd"/>
      <w:r w:rsidRPr="003A323C">
        <w:rPr>
          <w:sz w:val="24"/>
          <w:szCs w:val="24"/>
          <w:lang w:eastAsia="el-GR"/>
        </w:rPr>
        <w:t xml:space="preserve"> </w:t>
      </w:r>
      <w:proofErr w:type="spellStart"/>
      <w:r w:rsidRPr="003A323C">
        <w:rPr>
          <w:sz w:val="24"/>
          <w:szCs w:val="24"/>
          <w:lang w:eastAsia="el-GR"/>
        </w:rPr>
        <w:t>Prime</w:t>
      </w:r>
      <w:proofErr w:type="spellEnd"/>
      <w:r w:rsidRPr="003A323C">
        <w:rPr>
          <w:sz w:val="24"/>
          <w:szCs w:val="24"/>
          <w:lang w:eastAsia="el-GR"/>
        </w:rPr>
        <w:t xml:space="preserve">) καθώς και </w:t>
      </w:r>
      <w:proofErr w:type="spellStart"/>
      <w:r w:rsidRPr="003A323C">
        <w:rPr>
          <w:sz w:val="24"/>
          <w:szCs w:val="24"/>
          <w:lang w:eastAsia="el-GR"/>
        </w:rPr>
        <w:t>Bolus</w:t>
      </w:r>
      <w:proofErr w:type="spellEnd"/>
      <w:r w:rsidRPr="003A323C">
        <w:rPr>
          <w:sz w:val="24"/>
          <w:szCs w:val="24"/>
          <w:lang w:eastAsia="el-GR"/>
        </w:rPr>
        <w:t xml:space="preserve"> </w:t>
      </w:r>
      <w:proofErr w:type="spellStart"/>
      <w:r w:rsidRPr="003A323C">
        <w:rPr>
          <w:sz w:val="24"/>
          <w:szCs w:val="24"/>
          <w:lang w:eastAsia="el-GR"/>
        </w:rPr>
        <w:t>Infusion</w:t>
      </w:r>
      <w:proofErr w:type="spellEnd"/>
      <w:r w:rsidRPr="003A323C">
        <w:rPr>
          <w:sz w:val="24"/>
          <w:szCs w:val="24"/>
          <w:lang w:eastAsia="el-GR"/>
        </w:rPr>
        <w:t xml:space="preserve"> </w:t>
      </w:r>
      <w:proofErr w:type="spellStart"/>
      <w:r w:rsidRPr="003A323C">
        <w:rPr>
          <w:sz w:val="24"/>
          <w:szCs w:val="24"/>
          <w:lang w:eastAsia="el-GR"/>
        </w:rPr>
        <w:t>Management</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καθορίζει αυτόματα ισοζύγιο υγρών αντικατάστασης, λαμβάνοντας υπόψη και το είδος του υγρού αντικατάστασης στην θεραπευτική </w:t>
      </w:r>
      <w:proofErr w:type="spellStart"/>
      <w:r w:rsidRPr="003A323C">
        <w:rPr>
          <w:sz w:val="24"/>
          <w:szCs w:val="24"/>
          <w:lang w:eastAsia="el-GR"/>
        </w:rPr>
        <w:t>Πλασμαφαίρεση</w:t>
      </w:r>
      <w:proofErr w:type="spellEnd"/>
      <w:r w:rsidRPr="003A323C">
        <w:rPr>
          <w:sz w:val="24"/>
          <w:szCs w:val="24"/>
          <w:lang w:eastAsia="el-GR"/>
        </w:rPr>
        <w:t xml:space="preserve"> και </w:t>
      </w:r>
      <w:proofErr w:type="spellStart"/>
      <w:r w:rsidRPr="003A323C">
        <w:rPr>
          <w:sz w:val="24"/>
          <w:szCs w:val="24"/>
          <w:lang w:eastAsia="el-GR"/>
        </w:rPr>
        <w:t>Ερυθροφαίρεση</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υπάρχει ειδική αντλία για τα υγρά αντικατάστασης στην διαδικασία της θεραπευτικής </w:t>
      </w:r>
      <w:proofErr w:type="spellStart"/>
      <w:r w:rsidRPr="003A323C">
        <w:rPr>
          <w:sz w:val="24"/>
          <w:szCs w:val="24"/>
          <w:lang w:eastAsia="el-GR"/>
        </w:rPr>
        <w:t>Πλασμαφαίρεσης</w:t>
      </w:r>
      <w:proofErr w:type="spellEnd"/>
      <w:r w:rsidRPr="003A323C">
        <w:rPr>
          <w:sz w:val="24"/>
          <w:szCs w:val="24"/>
          <w:lang w:eastAsia="el-GR"/>
        </w:rPr>
        <w:t xml:space="preserve"> και </w:t>
      </w:r>
      <w:proofErr w:type="spellStart"/>
      <w:r w:rsidRPr="003A323C">
        <w:rPr>
          <w:sz w:val="24"/>
          <w:szCs w:val="24"/>
          <w:lang w:eastAsia="el-GR"/>
        </w:rPr>
        <w:t>Ερυθροφαίρεσης</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μπορεί, βάσει προγράμματος του </w:t>
      </w:r>
      <w:proofErr w:type="spellStart"/>
      <w:r w:rsidRPr="003A323C">
        <w:rPr>
          <w:sz w:val="24"/>
          <w:szCs w:val="24"/>
          <w:lang w:eastAsia="el-GR"/>
        </w:rPr>
        <w:t>microprocessor</w:t>
      </w:r>
      <w:proofErr w:type="spellEnd"/>
      <w:r w:rsidRPr="003A323C">
        <w:rPr>
          <w:sz w:val="24"/>
          <w:szCs w:val="24"/>
          <w:lang w:eastAsia="el-GR"/>
        </w:rPr>
        <w:t>, να προκαθορίσει τον όγκο της συλλογής βάσει στοιχείων που δίνονται συγκεκριμένα για κάθε δότη.</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Σε περίπτωση διακοπής ρεύματος να μην χάνει τις τιμές των παραμέτρων λειτουργίας και να μπορεί να συνεχιστεί η διαδικασία χωρίς πρόβλημα μετά την επαναφορά του ρεύματος.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δύναται να χρησιμοποιεί ως αντιπηκτικό, ACD-A ή και με Ηπαρίνη, και ανά πάσα στιγμή να ελέγχεται η ποσότητα, η ροή, καθώς και η αναλογία ολικού αίματος προς αντιπηκτικό.</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Η ρύθμιση παροχής αντιπηκτικού να γίνεται διαμέσου αντλίας ανάλογα με το ολικό όγκο αίματος και να μην είναι σταθερά.</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Η απώλεια των αιμοπεταλίων ή άλλων κυτταρικών στοιχείων κατά την διάρκεια της θεραπευτικής </w:t>
      </w:r>
      <w:proofErr w:type="spellStart"/>
      <w:r w:rsidRPr="003A323C">
        <w:rPr>
          <w:sz w:val="24"/>
          <w:szCs w:val="24"/>
          <w:lang w:eastAsia="el-GR"/>
        </w:rPr>
        <w:t>πλασμαφαίρεσης</w:t>
      </w:r>
      <w:proofErr w:type="spellEnd"/>
      <w:r w:rsidRPr="003A323C">
        <w:rPr>
          <w:sz w:val="24"/>
          <w:szCs w:val="24"/>
          <w:lang w:eastAsia="el-GR"/>
        </w:rPr>
        <w:t xml:space="preserve"> να είναι ελάχιστη, λιγότερο από 1%. Να υπάρχει σύστημα συνεχούς ελέγχου </w:t>
      </w:r>
      <w:proofErr w:type="spellStart"/>
      <w:r w:rsidRPr="003A323C">
        <w:rPr>
          <w:sz w:val="24"/>
          <w:szCs w:val="24"/>
          <w:lang w:eastAsia="el-GR"/>
        </w:rPr>
        <w:t>καθόλη</w:t>
      </w:r>
      <w:proofErr w:type="spellEnd"/>
      <w:r w:rsidRPr="003A323C">
        <w:rPr>
          <w:sz w:val="24"/>
          <w:szCs w:val="24"/>
          <w:lang w:eastAsia="el-GR"/>
        </w:rPr>
        <w:t xml:space="preserve"> την διάρκεια της διαδικασίας.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διαθέτει όλους τους απαραίτητους ανιχνευτές πίεσης, στάθμης αέρος καθώς και όλους τους απαραίτητους συναγερμούς  οπτικούς και ηχητικούς.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διαθέτει αντλίες (συλλογής, αντικατάστασης πλάσματος, αντιπηκτικού κ.α.) υψηλής ακρίβειας.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υπάρχει δυνατότητα αυτόματου διαχωρισμού των λευκών κυττάρων και υποκατηγορίες </w:t>
      </w:r>
      <w:proofErr w:type="spellStart"/>
      <w:r w:rsidRPr="003A323C">
        <w:rPr>
          <w:sz w:val="24"/>
          <w:szCs w:val="24"/>
          <w:lang w:eastAsia="el-GR"/>
        </w:rPr>
        <w:t>αυτών(WBC</w:t>
      </w:r>
      <w:proofErr w:type="spellEnd"/>
      <w:r w:rsidRPr="003A323C">
        <w:rPr>
          <w:sz w:val="24"/>
          <w:szCs w:val="24"/>
          <w:lang w:eastAsia="el-GR"/>
        </w:rPr>
        <w:t xml:space="preserve"> </w:t>
      </w:r>
      <w:proofErr w:type="spellStart"/>
      <w:r w:rsidRPr="003A323C">
        <w:rPr>
          <w:sz w:val="24"/>
          <w:szCs w:val="24"/>
          <w:lang w:eastAsia="el-GR"/>
        </w:rPr>
        <w:t>subpopulation</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Ο διαχωρισμός και η συλλογή </w:t>
      </w:r>
      <w:r w:rsidRPr="003A323C">
        <w:rPr>
          <w:color w:val="000000" w:themeColor="text1"/>
          <w:sz w:val="24"/>
          <w:szCs w:val="24"/>
          <w:lang w:eastAsia="el-GR"/>
        </w:rPr>
        <w:t xml:space="preserve">των αιμοπεταλίων καθώς και  </w:t>
      </w:r>
      <w:r w:rsidRPr="003A323C">
        <w:rPr>
          <w:sz w:val="24"/>
          <w:szCs w:val="24"/>
          <w:lang w:eastAsia="el-GR"/>
        </w:rPr>
        <w:t xml:space="preserve">των κυττάρων (πολυμορφοπύρηνων, </w:t>
      </w:r>
      <w:proofErr w:type="spellStart"/>
      <w:r w:rsidRPr="003A323C">
        <w:rPr>
          <w:sz w:val="24"/>
          <w:szCs w:val="24"/>
          <w:lang w:eastAsia="el-GR"/>
        </w:rPr>
        <w:t>stem</w:t>
      </w:r>
      <w:proofErr w:type="spellEnd"/>
      <w:r w:rsidRPr="003A323C">
        <w:rPr>
          <w:sz w:val="24"/>
          <w:szCs w:val="24"/>
          <w:lang w:eastAsia="el-GR"/>
        </w:rPr>
        <w:t xml:space="preserve"> </w:t>
      </w:r>
      <w:proofErr w:type="spellStart"/>
      <w:r w:rsidRPr="003A323C">
        <w:rPr>
          <w:sz w:val="24"/>
          <w:szCs w:val="24"/>
          <w:lang w:eastAsia="el-GR"/>
        </w:rPr>
        <w:t>cells</w:t>
      </w:r>
      <w:proofErr w:type="spellEnd"/>
      <w:r w:rsidRPr="003A323C">
        <w:rPr>
          <w:sz w:val="24"/>
          <w:szCs w:val="24"/>
          <w:lang w:eastAsia="el-GR"/>
        </w:rPr>
        <w:t xml:space="preserve"> - αρχέγονα κύτταρα για μεταμόσχευση, λεμφοκύτταρα. αιμοπετάλια κλπ ) να γίνεται απευθείας στον προς μετάγγιση ασκό.</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υπάρχει δυνατότητα συλλογής πολυμορφοπύρηνων λευκών κυττάρων με ή χωρίς την χρήση πρόσθετων </w:t>
      </w:r>
      <w:proofErr w:type="spellStart"/>
      <w:r w:rsidRPr="003A323C">
        <w:rPr>
          <w:sz w:val="24"/>
          <w:szCs w:val="24"/>
          <w:lang w:eastAsia="el-GR"/>
        </w:rPr>
        <w:t>διογκωτικών</w:t>
      </w:r>
      <w:proofErr w:type="spellEnd"/>
      <w:r w:rsidRPr="003A323C">
        <w:rPr>
          <w:sz w:val="24"/>
          <w:szCs w:val="24"/>
          <w:lang w:eastAsia="el-GR"/>
        </w:rPr>
        <w:t xml:space="preserve"> διαλυμάτων για τον διαχωρισμό (</w:t>
      </w:r>
      <w:proofErr w:type="spellStart"/>
      <w:r w:rsidRPr="003A323C">
        <w:rPr>
          <w:sz w:val="24"/>
          <w:szCs w:val="24"/>
          <w:lang w:eastAsia="el-GR"/>
        </w:rPr>
        <w:t>Hydroxy</w:t>
      </w:r>
      <w:proofErr w:type="spellEnd"/>
      <w:r w:rsidRPr="003A323C">
        <w:rPr>
          <w:sz w:val="24"/>
          <w:szCs w:val="24"/>
          <w:lang w:eastAsia="el-GR"/>
        </w:rPr>
        <w:t xml:space="preserve"> </w:t>
      </w:r>
      <w:proofErr w:type="spellStart"/>
      <w:r w:rsidRPr="003A323C">
        <w:rPr>
          <w:sz w:val="24"/>
          <w:szCs w:val="24"/>
          <w:lang w:eastAsia="el-GR"/>
        </w:rPr>
        <w:t>Ethyl</w:t>
      </w:r>
      <w:proofErr w:type="spellEnd"/>
      <w:r w:rsidRPr="003A323C">
        <w:rPr>
          <w:sz w:val="24"/>
          <w:szCs w:val="24"/>
          <w:lang w:eastAsia="el-GR"/>
        </w:rPr>
        <w:t xml:space="preserve"> </w:t>
      </w:r>
      <w:proofErr w:type="spellStart"/>
      <w:r w:rsidRPr="003A323C">
        <w:rPr>
          <w:sz w:val="24"/>
          <w:szCs w:val="24"/>
          <w:lang w:eastAsia="el-GR"/>
        </w:rPr>
        <w:t>Starch</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πληροί τα διεθνή </w:t>
      </w:r>
      <w:proofErr w:type="spellStart"/>
      <w:r w:rsidRPr="003A323C">
        <w:rPr>
          <w:sz w:val="24"/>
          <w:szCs w:val="24"/>
          <w:lang w:eastAsia="el-GR"/>
        </w:rPr>
        <w:t>standards</w:t>
      </w:r>
      <w:proofErr w:type="spellEnd"/>
      <w:r w:rsidRPr="003A323C">
        <w:rPr>
          <w:sz w:val="24"/>
          <w:szCs w:val="24"/>
          <w:lang w:eastAsia="el-GR"/>
        </w:rPr>
        <w:t xml:space="preserve"> ασφαλείας καθώς και να διαθέτει CE </w:t>
      </w:r>
      <w:proofErr w:type="spellStart"/>
      <w:r w:rsidRPr="003A323C">
        <w:rPr>
          <w:sz w:val="24"/>
          <w:szCs w:val="24"/>
          <w:lang w:eastAsia="el-GR"/>
        </w:rPr>
        <w:t>mark</w:t>
      </w:r>
      <w:proofErr w:type="spellEnd"/>
      <w:r w:rsidRPr="003A323C">
        <w:rPr>
          <w:sz w:val="24"/>
          <w:szCs w:val="24"/>
          <w:lang w:eastAsia="el-GR"/>
        </w:rPr>
        <w:t xml:space="preserve"> και FDA.</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έχει εγγύηση καλής λειτουργίας για 2 χρόνια.</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υπάρχει αποδεδειγμένα άμεση και </w:t>
      </w:r>
      <w:proofErr w:type="spellStart"/>
      <w:r w:rsidRPr="003A323C">
        <w:rPr>
          <w:sz w:val="24"/>
          <w:szCs w:val="24"/>
          <w:lang w:eastAsia="el-GR"/>
        </w:rPr>
        <w:t>τεχνοθεραπευτική</w:t>
      </w:r>
      <w:proofErr w:type="spellEnd"/>
      <w:r w:rsidRPr="003A323C">
        <w:rPr>
          <w:sz w:val="24"/>
          <w:szCs w:val="24"/>
          <w:lang w:eastAsia="el-GR"/>
        </w:rPr>
        <w:t xml:space="preserve"> υποστήριξη.</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Εγγύηση ανταλλακτικών για 10 χρόνια.</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 xml:space="preserve">Να συνοδεύεται από </w:t>
      </w:r>
      <w:proofErr w:type="spellStart"/>
      <w:r w:rsidRPr="003A323C">
        <w:rPr>
          <w:sz w:val="24"/>
          <w:szCs w:val="24"/>
          <w:lang w:eastAsia="el-GR"/>
        </w:rPr>
        <w:t>operation</w:t>
      </w:r>
      <w:proofErr w:type="spellEnd"/>
      <w:r w:rsidRPr="003A323C">
        <w:rPr>
          <w:sz w:val="24"/>
          <w:szCs w:val="24"/>
          <w:lang w:eastAsia="el-GR"/>
        </w:rPr>
        <w:t xml:space="preserve"> </w:t>
      </w:r>
      <w:proofErr w:type="spellStart"/>
      <w:r w:rsidRPr="003A323C">
        <w:rPr>
          <w:sz w:val="24"/>
          <w:szCs w:val="24"/>
          <w:lang w:eastAsia="el-GR"/>
        </w:rPr>
        <w:t>manual</w:t>
      </w:r>
      <w:proofErr w:type="spellEnd"/>
      <w:r w:rsidRPr="003A323C">
        <w:rPr>
          <w:sz w:val="24"/>
          <w:szCs w:val="24"/>
          <w:lang w:eastAsia="el-GR"/>
        </w:rPr>
        <w:t xml:space="preserve"> (εγχειρίδιο λειτουργίας) και </w:t>
      </w:r>
      <w:proofErr w:type="spellStart"/>
      <w:r w:rsidRPr="003A323C">
        <w:rPr>
          <w:sz w:val="24"/>
          <w:szCs w:val="24"/>
          <w:lang w:eastAsia="el-GR"/>
        </w:rPr>
        <w:t>service</w:t>
      </w:r>
      <w:proofErr w:type="spellEnd"/>
      <w:r w:rsidRPr="003A323C">
        <w:rPr>
          <w:sz w:val="24"/>
          <w:szCs w:val="24"/>
          <w:lang w:eastAsia="el-GR"/>
        </w:rPr>
        <w:t xml:space="preserve"> </w:t>
      </w:r>
      <w:proofErr w:type="spellStart"/>
      <w:r w:rsidRPr="003A323C">
        <w:rPr>
          <w:sz w:val="24"/>
          <w:szCs w:val="24"/>
          <w:lang w:eastAsia="el-GR"/>
        </w:rPr>
        <w:t>manual</w:t>
      </w:r>
      <w:proofErr w:type="spellEnd"/>
      <w:r w:rsidRPr="003A323C">
        <w:rPr>
          <w:sz w:val="24"/>
          <w:szCs w:val="24"/>
          <w:lang w:eastAsia="el-GR"/>
        </w:rPr>
        <w:t>.</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t>Να υπάρχει διεθνής βιβλιογραφία που να τεκμηριώνει όλα τα πρωτόκολλα και τις διαδικασίες.</w:t>
      </w:r>
    </w:p>
    <w:p w:rsidR="00242554" w:rsidRPr="003A323C" w:rsidRDefault="00242554" w:rsidP="00242554">
      <w:pPr>
        <w:numPr>
          <w:ilvl w:val="0"/>
          <w:numId w:val="23"/>
        </w:numPr>
        <w:spacing w:after="0" w:line="240" w:lineRule="auto"/>
        <w:jc w:val="both"/>
        <w:rPr>
          <w:sz w:val="24"/>
          <w:szCs w:val="24"/>
          <w:lang w:eastAsia="el-GR"/>
        </w:rPr>
      </w:pPr>
      <w:r w:rsidRPr="003A323C">
        <w:rPr>
          <w:sz w:val="24"/>
          <w:szCs w:val="24"/>
          <w:lang w:eastAsia="el-GR"/>
        </w:rPr>
        <w:lastRenderedPageBreak/>
        <w:t>Να υπάρχει διεθνής εμπειρία χρήσης και αξιολόγησης του μηχανήματος.</w:t>
      </w:r>
    </w:p>
    <w:p w:rsidR="00E539A5" w:rsidRDefault="00E539A5" w:rsidP="00E539A5">
      <w:pPr>
        <w:pStyle w:val="a3"/>
        <w:autoSpaceDE w:val="0"/>
        <w:autoSpaceDN w:val="0"/>
        <w:adjustRightInd w:val="0"/>
        <w:spacing w:after="0" w:line="240" w:lineRule="auto"/>
        <w:jc w:val="both"/>
      </w:pPr>
    </w:p>
    <w:p w:rsidR="00A43BAE" w:rsidRDefault="00A43BAE" w:rsidP="003D50F2">
      <w:pPr>
        <w:pStyle w:val="a3"/>
        <w:jc w:val="both"/>
        <w:rPr>
          <w:b/>
        </w:rPr>
      </w:pPr>
    </w:p>
    <w:p w:rsidR="00E376E6" w:rsidRDefault="00E376E6" w:rsidP="003D50F2">
      <w:pPr>
        <w:pStyle w:val="a3"/>
        <w:jc w:val="both"/>
        <w:rPr>
          <w:b/>
        </w:rPr>
      </w:pPr>
    </w:p>
    <w:p w:rsidR="00E376E6" w:rsidRPr="003D50F2" w:rsidRDefault="00E376E6" w:rsidP="003D50F2">
      <w:pPr>
        <w:pStyle w:val="a3"/>
        <w:jc w:val="both"/>
        <w:rPr>
          <w:b/>
        </w:rPr>
      </w:pPr>
      <w:r w:rsidRPr="00E376E6">
        <w:rPr>
          <w:b/>
          <w:noProof/>
          <w:lang w:eastAsia="el-GR"/>
        </w:rPr>
        <w:drawing>
          <wp:inline distT="0" distB="0" distL="0" distR="0">
            <wp:extent cx="1807658" cy="1088390"/>
            <wp:effectExtent l="0" t="0" r="2540" b="0"/>
            <wp:docPr id="1" name="Picture 1" descr="Z:\ΥΠΟΓΡΑΦΗ ΛΑΡ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ΥΠΟΓΡΑΦΗ ΛΑΡΔ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397" cy="1112317"/>
                    </a:xfrm>
                    <a:prstGeom prst="rect">
                      <a:avLst/>
                    </a:prstGeom>
                    <a:noFill/>
                    <a:ln>
                      <a:noFill/>
                    </a:ln>
                  </pic:spPr>
                </pic:pic>
              </a:graphicData>
            </a:graphic>
          </wp:inline>
        </w:drawing>
      </w:r>
    </w:p>
    <w:sectPr w:rsidR="00E376E6" w:rsidRPr="003D50F2">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23" w:rsidRDefault="00AE4823" w:rsidP="00791713">
      <w:pPr>
        <w:spacing w:after="0" w:line="240" w:lineRule="auto"/>
      </w:pPr>
      <w:r>
        <w:separator/>
      </w:r>
    </w:p>
  </w:endnote>
  <w:endnote w:type="continuationSeparator" w:id="0">
    <w:p w:rsidR="00AE4823" w:rsidRDefault="00AE4823" w:rsidP="0079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ahoma,Bold">
    <w:altName w:val="Arial"/>
    <w:panose1 w:val="00000000000000000000"/>
    <w:charset w:val="00"/>
    <w:family w:val="swiss"/>
    <w:notTrueType/>
    <w:pitch w:val="default"/>
    <w:sig w:usb0="0000000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imesNewRoman">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23" w:rsidRDefault="00AE4823" w:rsidP="00791713">
      <w:pPr>
        <w:spacing w:after="0" w:line="240" w:lineRule="auto"/>
      </w:pPr>
      <w:r>
        <w:separator/>
      </w:r>
    </w:p>
  </w:footnote>
  <w:footnote w:type="continuationSeparator" w:id="0">
    <w:p w:rsidR="00AE4823" w:rsidRDefault="00AE4823" w:rsidP="00791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13" w:rsidRDefault="00791713">
    <w:pPr>
      <w:pStyle w:val="a7"/>
    </w:pPr>
    <w:r>
      <w:rPr>
        <w:noProof/>
        <w:lang w:eastAsia="el-GR"/>
      </w:rPr>
      <w:drawing>
        <wp:inline distT="0" distB="0" distL="0" distR="0" wp14:anchorId="1F542352" wp14:editId="7EDB6CA3">
          <wp:extent cx="1516380" cy="898525"/>
          <wp:effectExtent l="0" t="0" r="762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898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310"/>
    <w:multiLevelType w:val="hybridMultilevel"/>
    <w:tmpl w:val="CFBE3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395E88"/>
    <w:multiLevelType w:val="hybridMultilevel"/>
    <w:tmpl w:val="BBF2CD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3167924"/>
    <w:multiLevelType w:val="hybridMultilevel"/>
    <w:tmpl w:val="617A213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0AF21F0"/>
    <w:multiLevelType w:val="hybridMultilevel"/>
    <w:tmpl w:val="6F2C645A"/>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149372F"/>
    <w:multiLevelType w:val="hybridMultilevel"/>
    <w:tmpl w:val="09D8131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002082"/>
    <w:multiLevelType w:val="hybridMultilevel"/>
    <w:tmpl w:val="6B3EC9C8"/>
    <w:lvl w:ilvl="0" w:tplc="2C4A70B6">
      <w:start w:val="1"/>
      <w:numFmt w:val="decimal"/>
      <w:lvlText w:val="%1."/>
      <w:lvlJc w:val="left"/>
      <w:pPr>
        <w:ind w:left="1494"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234548E0"/>
    <w:multiLevelType w:val="hybridMultilevel"/>
    <w:tmpl w:val="DC543D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A342DA"/>
    <w:multiLevelType w:val="hybridMultilevel"/>
    <w:tmpl w:val="C1009C3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BD545BF"/>
    <w:multiLevelType w:val="hybridMultilevel"/>
    <w:tmpl w:val="9446A992"/>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EF226D6"/>
    <w:multiLevelType w:val="hybridMultilevel"/>
    <w:tmpl w:val="A238C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F74277"/>
    <w:multiLevelType w:val="hybridMultilevel"/>
    <w:tmpl w:val="A44463A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228740C"/>
    <w:multiLevelType w:val="hybridMultilevel"/>
    <w:tmpl w:val="A646382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22E5F00"/>
    <w:multiLevelType w:val="hybridMultilevel"/>
    <w:tmpl w:val="AE129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EC21E7"/>
    <w:multiLevelType w:val="hybridMultilevel"/>
    <w:tmpl w:val="B68E15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34B53A7B"/>
    <w:multiLevelType w:val="hybridMultilevel"/>
    <w:tmpl w:val="8D20A87C"/>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DA76956"/>
    <w:multiLevelType w:val="hybridMultilevel"/>
    <w:tmpl w:val="8EBC4F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412264FF"/>
    <w:multiLevelType w:val="hybridMultilevel"/>
    <w:tmpl w:val="F782C39C"/>
    <w:lvl w:ilvl="0" w:tplc="04080001">
      <w:start w:val="1"/>
      <w:numFmt w:val="bullet"/>
      <w:lvlText w:val=""/>
      <w:lvlJc w:val="left"/>
      <w:pPr>
        <w:ind w:left="720" w:hanging="360"/>
      </w:pPr>
      <w:rPr>
        <w:rFonts w:ascii="Symbol" w:hAnsi="Symbol" w:hint="default"/>
      </w:rPr>
    </w:lvl>
    <w:lvl w:ilvl="1" w:tplc="7A0E0E82">
      <w:numFmt w:val="bullet"/>
      <w:lvlText w:val=""/>
      <w:lvlJc w:val="left"/>
      <w:pPr>
        <w:ind w:left="1440" w:hanging="360"/>
      </w:pPr>
      <w:rPr>
        <w:rFonts w:ascii="Wingdings" w:eastAsia="Times New Roman" w:hAnsi="Wingding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55F0435"/>
    <w:multiLevelType w:val="hybridMultilevel"/>
    <w:tmpl w:val="09D8131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29D158E"/>
    <w:multiLevelType w:val="hybridMultilevel"/>
    <w:tmpl w:val="9AEA7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DAE1941"/>
    <w:multiLevelType w:val="hybridMultilevel"/>
    <w:tmpl w:val="0EFEA3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FBA31BD"/>
    <w:multiLevelType w:val="hybridMultilevel"/>
    <w:tmpl w:val="A03A3D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6AF16D68"/>
    <w:multiLevelType w:val="hybridMultilevel"/>
    <w:tmpl w:val="2946C1AC"/>
    <w:lvl w:ilvl="0" w:tplc="45508550">
      <w:start w:val="1"/>
      <w:numFmt w:val="decimal"/>
      <w:lvlText w:val="%1."/>
      <w:lvlJc w:val="left"/>
      <w:pPr>
        <w:ind w:left="1069"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76D2362C"/>
    <w:multiLevelType w:val="hybridMultilevel"/>
    <w:tmpl w:val="72C688B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7C581D28"/>
    <w:multiLevelType w:val="hybridMultilevel"/>
    <w:tmpl w:val="7B60A9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0"/>
  </w:num>
  <w:num w:numId="4">
    <w:abstractNumId w:val="2"/>
  </w:num>
  <w:num w:numId="5">
    <w:abstractNumId w:val="11"/>
  </w:num>
  <w:num w:numId="6">
    <w:abstractNumId w:val="9"/>
  </w:num>
  <w:num w:numId="7">
    <w:abstractNumId w:val="8"/>
  </w:num>
  <w:num w:numId="8">
    <w:abstractNumId w:val="5"/>
  </w:num>
  <w:num w:numId="9">
    <w:abstractNumId w:val="19"/>
  </w:num>
  <w:num w:numId="10">
    <w:abstractNumId w:val="4"/>
  </w:num>
  <w:num w:numId="11">
    <w:abstractNumId w:val="17"/>
  </w:num>
  <w:num w:numId="12">
    <w:abstractNumId w:val="23"/>
  </w:num>
  <w:num w:numId="13">
    <w:abstractNumId w:val="13"/>
  </w:num>
  <w:num w:numId="14">
    <w:abstractNumId w:val="6"/>
  </w:num>
  <w:num w:numId="15">
    <w:abstractNumId w:val="12"/>
  </w:num>
  <w:num w:numId="16">
    <w:abstractNumId w:val="18"/>
  </w:num>
  <w:num w:numId="17">
    <w:abstractNumId w:val="10"/>
  </w:num>
  <w:num w:numId="18">
    <w:abstractNumId w:val="1"/>
  </w:num>
  <w:num w:numId="19">
    <w:abstractNumId w:val="7"/>
  </w:num>
  <w:num w:numId="20">
    <w:abstractNumId w:val="3"/>
  </w:num>
  <w:num w:numId="21">
    <w:abstractNumId w:val="21"/>
  </w:num>
  <w:num w:numId="22">
    <w:abstractNumId w:val="0"/>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42"/>
    <w:rsid w:val="000134F8"/>
    <w:rsid w:val="00021242"/>
    <w:rsid w:val="00023C42"/>
    <w:rsid w:val="00051267"/>
    <w:rsid w:val="00092BE2"/>
    <w:rsid w:val="000C2DF4"/>
    <w:rsid w:val="000C6A75"/>
    <w:rsid w:val="00136384"/>
    <w:rsid w:val="00140E10"/>
    <w:rsid w:val="001659C2"/>
    <w:rsid w:val="00180FF0"/>
    <w:rsid w:val="00183243"/>
    <w:rsid w:val="00185D48"/>
    <w:rsid w:val="00196767"/>
    <w:rsid w:val="001B752E"/>
    <w:rsid w:val="001D1B0D"/>
    <w:rsid w:val="001D4D19"/>
    <w:rsid w:val="001F0D53"/>
    <w:rsid w:val="001F2F53"/>
    <w:rsid w:val="001F342A"/>
    <w:rsid w:val="001F4EA0"/>
    <w:rsid w:val="0020699D"/>
    <w:rsid w:val="002151FA"/>
    <w:rsid w:val="0023184A"/>
    <w:rsid w:val="00242554"/>
    <w:rsid w:val="002433BA"/>
    <w:rsid w:val="00245BB7"/>
    <w:rsid w:val="00254C7C"/>
    <w:rsid w:val="002558BA"/>
    <w:rsid w:val="00263679"/>
    <w:rsid w:val="002640DA"/>
    <w:rsid w:val="0027149C"/>
    <w:rsid w:val="00290418"/>
    <w:rsid w:val="00291527"/>
    <w:rsid w:val="00295C61"/>
    <w:rsid w:val="002A3DBA"/>
    <w:rsid w:val="002C28B5"/>
    <w:rsid w:val="002E521F"/>
    <w:rsid w:val="00322F38"/>
    <w:rsid w:val="00333A42"/>
    <w:rsid w:val="003346F6"/>
    <w:rsid w:val="003369FF"/>
    <w:rsid w:val="00347025"/>
    <w:rsid w:val="00372DBF"/>
    <w:rsid w:val="00374FF0"/>
    <w:rsid w:val="003B3359"/>
    <w:rsid w:val="003B780D"/>
    <w:rsid w:val="003D50F2"/>
    <w:rsid w:val="003D68A8"/>
    <w:rsid w:val="003E1534"/>
    <w:rsid w:val="003F680E"/>
    <w:rsid w:val="0040406D"/>
    <w:rsid w:val="004128B3"/>
    <w:rsid w:val="0043273D"/>
    <w:rsid w:val="00460B56"/>
    <w:rsid w:val="004671D5"/>
    <w:rsid w:val="00480373"/>
    <w:rsid w:val="00481D26"/>
    <w:rsid w:val="00482517"/>
    <w:rsid w:val="004E2B7B"/>
    <w:rsid w:val="004E723C"/>
    <w:rsid w:val="004F627E"/>
    <w:rsid w:val="005018AC"/>
    <w:rsid w:val="00514615"/>
    <w:rsid w:val="00516FB7"/>
    <w:rsid w:val="00524EA9"/>
    <w:rsid w:val="0053520B"/>
    <w:rsid w:val="00552AF7"/>
    <w:rsid w:val="005812B5"/>
    <w:rsid w:val="005976DA"/>
    <w:rsid w:val="005A1B3C"/>
    <w:rsid w:val="005B6AC7"/>
    <w:rsid w:val="005C5688"/>
    <w:rsid w:val="005D3E94"/>
    <w:rsid w:val="005F0100"/>
    <w:rsid w:val="00600780"/>
    <w:rsid w:val="00606B82"/>
    <w:rsid w:val="006134ED"/>
    <w:rsid w:val="00625525"/>
    <w:rsid w:val="00633C0F"/>
    <w:rsid w:val="00634BF6"/>
    <w:rsid w:val="00670FAB"/>
    <w:rsid w:val="006D4059"/>
    <w:rsid w:val="006F3EB3"/>
    <w:rsid w:val="00701C7D"/>
    <w:rsid w:val="00765524"/>
    <w:rsid w:val="00780BC8"/>
    <w:rsid w:val="0078190A"/>
    <w:rsid w:val="00791713"/>
    <w:rsid w:val="00795CA8"/>
    <w:rsid w:val="007A7229"/>
    <w:rsid w:val="007B25FD"/>
    <w:rsid w:val="007B68E1"/>
    <w:rsid w:val="007C0084"/>
    <w:rsid w:val="007C0A72"/>
    <w:rsid w:val="007C4659"/>
    <w:rsid w:val="007E6CE7"/>
    <w:rsid w:val="007E7816"/>
    <w:rsid w:val="00800ED4"/>
    <w:rsid w:val="00801D9D"/>
    <w:rsid w:val="0080719A"/>
    <w:rsid w:val="00830269"/>
    <w:rsid w:val="008354D0"/>
    <w:rsid w:val="00837428"/>
    <w:rsid w:val="00843FE7"/>
    <w:rsid w:val="00856ADB"/>
    <w:rsid w:val="00872D39"/>
    <w:rsid w:val="00890D00"/>
    <w:rsid w:val="008A4A4B"/>
    <w:rsid w:val="008A6C0A"/>
    <w:rsid w:val="009078B7"/>
    <w:rsid w:val="00910D27"/>
    <w:rsid w:val="00911661"/>
    <w:rsid w:val="00916A96"/>
    <w:rsid w:val="009561F0"/>
    <w:rsid w:val="00957DEF"/>
    <w:rsid w:val="0096032A"/>
    <w:rsid w:val="00971C24"/>
    <w:rsid w:val="0098551C"/>
    <w:rsid w:val="00995BC0"/>
    <w:rsid w:val="009A058B"/>
    <w:rsid w:val="009A1FA6"/>
    <w:rsid w:val="009B0840"/>
    <w:rsid w:val="009E37DC"/>
    <w:rsid w:val="009E3FDF"/>
    <w:rsid w:val="00A0058F"/>
    <w:rsid w:val="00A06411"/>
    <w:rsid w:val="00A40860"/>
    <w:rsid w:val="00A43BAE"/>
    <w:rsid w:val="00A6286A"/>
    <w:rsid w:val="00A77F44"/>
    <w:rsid w:val="00A92B79"/>
    <w:rsid w:val="00A9644A"/>
    <w:rsid w:val="00AC4730"/>
    <w:rsid w:val="00AC5437"/>
    <w:rsid w:val="00AC624A"/>
    <w:rsid w:val="00AD0015"/>
    <w:rsid w:val="00AD0AFF"/>
    <w:rsid w:val="00AD4086"/>
    <w:rsid w:val="00AD5402"/>
    <w:rsid w:val="00AE4823"/>
    <w:rsid w:val="00B059FD"/>
    <w:rsid w:val="00B2593A"/>
    <w:rsid w:val="00B33618"/>
    <w:rsid w:val="00B423BA"/>
    <w:rsid w:val="00B6202E"/>
    <w:rsid w:val="00B6554E"/>
    <w:rsid w:val="00B703D1"/>
    <w:rsid w:val="00BA158A"/>
    <w:rsid w:val="00BC0A14"/>
    <w:rsid w:val="00BD65DC"/>
    <w:rsid w:val="00C14AEC"/>
    <w:rsid w:val="00C32A72"/>
    <w:rsid w:val="00C3579F"/>
    <w:rsid w:val="00C438AD"/>
    <w:rsid w:val="00C446FE"/>
    <w:rsid w:val="00C47462"/>
    <w:rsid w:val="00C57CEB"/>
    <w:rsid w:val="00C80C11"/>
    <w:rsid w:val="00CE0669"/>
    <w:rsid w:val="00CE6FB3"/>
    <w:rsid w:val="00CF19E1"/>
    <w:rsid w:val="00D07536"/>
    <w:rsid w:val="00D14C47"/>
    <w:rsid w:val="00D4047D"/>
    <w:rsid w:val="00D43869"/>
    <w:rsid w:val="00D448CE"/>
    <w:rsid w:val="00D55022"/>
    <w:rsid w:val="00D6011C"/>
    <w:rsid w:val="00D66B1C"/>
    <w:rsid w:val="00D7794B"/>
    <w:rsid w:val="00DA615B"/>
    <w:rsid w:val="00DB5837"/>
    <w:rsid w:val="00DF4422"/>
    <w:rsid w:val="00E0380A"/>
    <w:rsid w:val="00E058B8"/>
    <w:rsid w:val="00E32D77"/>
    <w:rsid w:val="00E376E6"/>
    <w:rsid w:val="00E41213"/>
    <w:rsid w:val="00E539A5"/>
    <w:rsid w:val="00E653E2"/>
    <w:rsid w:val="00E82B76"/>
    <w:rsid w:val="00E92B39"/>
    <w:rsid w:val="00E951AB"/>
    <w:rsid w:val="00E96094"/>
    <w:rsid w:val="00E97091"/>
    <w:rsid w:val="00EA07F3"/>
    <w:rsid w:val="00EA5441"/>
    <w:rsid w:val="00EC5C20"/>
    <w:rsid w:val="00EC68AF"/>
    <w:rsid w:val="00EE108B"/>
    <w:rsid w:val="00EE6C0C"/>
    <w:rsid w:val="00F01BA2"/>
    <w:rsid w:val="00F04A19"/>
    <w:rsid w:val="00F11D7B"/>
    <w:rsid w:val="00F23F70"/>
    <w:rsid w:val="00F30565"/>
    <w:rsid w:val="00F36E9F"/>
    <w:rsid w:val="00F4305B"/>
    <w:rsid w:val="00F449B2"/>
    <w:rsid w:val="00F61DA1"/>
    <w:rsid w:val="00F63918"/>
    <w:rsid w:val="00F801B1"/>
    <w:rsid w:val="00F80EAF"/>
    <w:rsid w:val="00FA082D"/>
    <w:rsid w:val="00FA4776"/>
    <w:rsid w:val="00FC2B7E"/>
    <w:rsid w:val="00FC3FDB"/>
    <w:rsid w:val="00FD0603"/>
    <w:rsid w:val="00FD3B75"/>
    <w:rsid w:val="00FD7A8B"/>
    <w:rsid w:val="00FE12A1"/>
    <w:rsid w:val="00FF04B7"/>
    <w:rsid w:val="00FF0E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A42"/>
    <w:pPr>
      <w:ind w:left="720"/>
      <w:contextualSpacing/>
    </w:pPr>
  </w:style>
  <w:style w:type="paragraph" w:customStyle="1" w:styleId="Default">
    <w:name w:val="Default"/>
    <w:rsid w:val="0098551C"/>
    <w:pPr>
      <w:autoSpaceDE w:val="0"/>
      <w:autoSpaceDN w:val="0"/>
      <w:adjustRightInd w:val="0"/>
      <w:spacing w:after="0" w:line="240" w:lineRule="auto"/>
    </w:pPr>
    <w:rPr>
      <w:rFonts w:ascii="Calibri" w:hAnsi="Calibri" w:cs="Calibri"/>
      <w:color w:val="000000"/>
      <w:sz w:val="24"/>
      <w:szCs w:val="24"/>
    </w:rPr>
  </w:style>
  <w:style w:type="table" w:styleId="a4">
    <w:name w:val="Table Grid"/>
    <w:basedOn w:val="a1"/>
    <w:uiPriority w:val="59"/>
    <w:rsid w:val="00F8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71C24"/>
    <w:pPr>
      <w:spacing w:after="0" w:line="240" w:lineRule="auto"/>
    </w:pPr>
  </w:style>
  <w:style w:type="paragraph" w:styleId="a6">
    <w:name w:val="Body Text"/>
    <w:basedOn w:val="a"/>
    <w:link w:val="Char"/>
    <w:uiPriority w:val="99"/>
    <w:unhideWhenUsed/>
    <w:rsid w:val="00971C24"/>
    <w:pPr>
      <w:spacing w:after="120"/>
    </w:pPr>
    <w:rPr>
      <w:rFonts w:ascii="Times New Roman" w:eastAsia="Times New Roman" w:hAnsi="Times New Roman" w:cs="Times New Roman"/>
      <w:lang w:val="en-US" w:bidi="en-US"/>
    </w:rPr>
  </w:style>
  <w:style w:type="character" w:customStyle="1" w:styleId="Char">
    <w:name w:val="Σώμα κειμένου Char"/>
    <w:basedOn w:val="a0"/>
    <w:link w:val="a6"/>
    <w:uiPriority w:val="99"/>
    <w:rsid w:val="00971C24"/>
    <w:rPr>
      <w:rFonts w:ascii="Times New Roman" w:eastAsia="Times New Roman" w:hAnsi="Times New Roman" w:cs="Times New Roman"/>
      <w:lang w:val="en-US" w:bidi="en-US"/>
    </w:rPr>
  </w:style>
  <w:style w:type="paragraph" w:styleId="a7">
    <w:name w:val="header"/>
    <w:basedOn w:val="a"/>
    <w:link w:val="Char0"/>
    <w:uiPriority w:val="99"/>
    <w:unhideWhenUsed/>
    <w:rsid w:val="00791713"/>
    <w:pPr>
      <w:tabs>
        <w:tab w:val="center" w:pos="4153"/>
        <w:tab w:val="right" w:pos="8306"/>
      </w:tabs>
      <w:spacing w:after="0" w:line="240" w:lineRule="auto"/>
    </w:pPr>
  </w:style>
  <w:style w:type="character" w:customStyle="1" w:styleId="Char0">
    <w:name w:val="Κεφαλίδα Char"/>
    <w:basedOn w:val="a0"/>
    <w:link w:val="a7"/>
    <w:uiPriority w:val="99"/>
    <w:rsid w:val="00791713"/>
  </w:style>
  <w:style w:type="paragraph" w:styleId="a8">
    <w:name w:val="footer"/>
    <w:basedOn w:val="a"/>
    <w:link w:val="Char1"/>
    <w:uiPriority w:val="99"/>
    <w:unhideWhenUsed/>
    <w:rsid w:val="00791713"/>
    <w:pPr>
      <w:tabs>
        <w:tab w:val="center" w:pos="4153"/>
        <w:tab w:val="right" w:pos="8306"/>
      </w:tabs>
      <w:spacing w:after="0" w:line="240" w:lineRule="auto"/>
    </w:pPr>
  </w:style>
  <w:style w:type="character" w:customStyle="1" w:styleId="Char1">
    <w:name w:val="Υποσέλιδο Char"/>
    <w:basedOn w:val="a0"/>
    <w:link w:val="a8"/>
    <w:uiPriority w:val="99"/>
    <w:rsid w:val="00791713"/>
  </w:style>
  <w:style w:type="paragraph" w:styleId="a9">
    <w:name w:val="Balloon Text"/>
    <w:basedOn w:val="a"/>
    <w:link w:val="Char2"/>
    <w:uiPriority w:val="99"/>
    <w:semiHidden/>
    <w:unhideWhenUsed/>
    <w:rsid w:val="00D6011C"/>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D60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A42"/>
    <w:pPr>
      <w:ind w:left="720"/>
      <w:contextualSpacing/>
    </w:pPr>
  </w:style>
  <w:style w:type="paragraph" w:customStyle="1" w:styleId="Default">
    <w:name w:val="Default"/>
    <w:rsid w:val="0098551C"/>
    <w:pPr>
      <w:autoSpaceDE w:val="0"/>
      <w:autoSpaceDN w:val="0"/>
      <w:adjustRightInd w:val="0"/>
      <w:spacing w:after="0" w:line="240" w:lineRule="auto"/>
    </w:pPr>
    <w:rPr>
      <w:rFonts w:ascii="Calibri" w:hAnsi="Calibri" w:cs="Calibri"/>
      <w:color w:val="000000"/>
      <w:sz w:val="24"/>
      <w:szCs w:val="24"/>
    </w:rPr>
  </w:style>
  <w:style w:type="table" w:styleId="a4">
    <w:name w:val="Table Grid"/>
    <w:basedOn w:val="a1"/>
    <w:uiPriority w:val="59"/>
    <w:rsid w:val="00F8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71C24"/>
    <w:pPr>
      <w:spacing w:after="0" w:line="240" w:lineRule="auto"/>
    </w:pPr>
  </w:style>
  <w:style w:type="paragraph" w:styleId="a6">
    <w:name w:val="Body Text"/>
    <w:basedOn w:val="a"/>
    <w:link w:val="Char"/>
    <w:uiPriority w:val="99"/>
    <w:unhideWhenUsed/>
    <w:rsid w:val="00971C24"/>
    <w:pPr>
      <w:spacing w:after="120"/>
    </w:pPr>
    <w:rPr>
      <w:rFonts w:ascii="Times New Roman" w:eastAsia="Times New Roman" w:hAnsi="Times New Roman" w:cs="Times New Roman"/>
      <w:lang w:val="en-US" w:bidi="en-US"/>
    </w:rPr>
  </w:style>
  <w:style w:type="character" w:customStyle="1" w:styleId="Char">
    <w:name w:val="Σώμα κειμένου Char"/>
    <w:basedOn w:val="a0"/>
    <w:link w:val="a6"/>
    <w:uiPriority w:val="99"/>
    <w:rsid w:val="00971C24"/>
    <w:rPr>
      <w:rFonts w:ascii="Times New Roman" w:eastAsia="Times New Roman" w:hAnsi="Times New Roman" w:cs="Times New Roman"/>
      <w:lang w:val="en-US" w:bidi="en-US"/>
    </w:rPr>
  </w:style>
  <w:style w:type="paragraph" w:styleId="a7">
    <w:name w:val="header"/>
    <w:basedOn w:val="a"/>
    <w:link w:val="Char0"/>
    <w:uiPriority w:val="99"/>
    <w:unhideWhenUsed/>
    <w:rsid w:val="00791713"/>
    <w:pPr>
      <w:tabs>
        <w:tab w:val="center" w:pos="4153"/>
        <w:tab w:val="right" w:pos="8306"/>
      </w:tabs>
      <w:spacing w:after="0" w:line="240" w:lineRule="auto"/>
    </w:pPr>
  </w:style>
  <w:style w:type="character" w:customStyle="1" w:styleId="Char0">
    <w:name w:val="Κεφαλίδα Char"/>
    <w:basedOn w:val="a0"/>
    <w:link w:val="a7"/>
    <w:uiPriority w:val="99"/>
    <w:rsid w:val="00791713"/>
  </w:style>
  <w:style w:type="paragraph" w:styleId="a8">
    <w:name w:val="footer"/>
    <w:basedOn w:val="a"/>
    <w:link w:val="Char1"/>
    <w:uiPriority w:val="99"/>
    <w:unhideWhenUsed/>
    <w:rsid w:val="00791713"/>
    <w:pPr>
      <w:tabs>
        <w:tab w:val="center" w:pos="4153"/>
        <w:tab w:val="right" w:pos="8306"/>
      </w:tabs>
      <w:spacing w:after="0" w:line="240" w:lineRule="auto"/>
    </w:pPr>
  </w:style>
  <w:style w:type="character" w:customStyle="1" w:styleId="Char1">
    <w:name w:val="Υποσέλιδο Char"/>
    <w:basedOn w:val="a0"/>
    <w:link w:val="a8"/>
    <w:uiPriority w:val="99"/>
    <w:rsid w:val="00791713"/>
  </w:style>
  <w:style w:type="paragraph" w:styleId="a9">
    <w:name w:val="Balloon Text"/>
    <w:basedOn w:val="a"/>
    <w:link w:val="Char2"/>
    <w:uiPriority w:val="99"/>
    <w:semiHidden/>
    <w:unhideWhenUsed/>
    <w:rsid w:val="00D6011C"/>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D60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1845</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Alexopoulos</dc:creator>
  <cp:lastModifiedBy>Σωτηρία</cp:lastModifiedBy>
  <cp:revision>8</cp:revision>
  <dcterms:created xsi:type="dcterms:W3CDTF">2016-04-26T06:47:00Z</dcterms:created>
  <dcterms:modified xsi:type="dcterms:W3CDTF">2016-05-04T07:06:00Z</dcterms:modified>
</cp:coreProperties>
</file>