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4A7624">
      <w:pPr>
        <w:jc w:val="center"/>
        <w:rPr>
          <w:rFonts w:asciiTheme="minorHAnsi" w:hAnsiTheme="minorHAnsi" w:cs="Calibri"/>
          <w:b/>
          <w:shadow/>
          <w:sz w:val="24"/>
          <w:szCs w:val="24"/>
          <w:lang w:val="el-GR"/>
        </w:rPr>
      </w:pPr>
      <w:r w:rsidRPr="00720215">
        <w:rPr>
          <w:rFonts w:asciiTheme="minorHAnsi" w:hAnsiTheme="minorHAnsi" w:cs="Calibri"/>
          <w:b/>
          <w:shadow/>
          <w:sz w:val="48"/>
          <w:szCs w:val="48"/>
          <w:lang w:val="el-GR"/>
        </w:rPr>
        <w:t>ΔΗΜΟΣΙΑ ΔΙΑΒΟΥΛΕΥΣΗ</w:t>
      </w:r>
    </w:p>
    <w:p w:rsidR="00537B1D" w:rsidRPr="00720215" w:rsidRDefault="00537B1D">
      <w:pPr>
        <w:jc w:val="center"/>
        <w:rPr>
          <w:rFonts w:asciiTheme="minorHAnsi" w:hAnsiTheme="minorHAnsi" w:cs="Calibri"/>
          <w:b/>
          <w:shadow/>
          <w:sz w:val="24"/>
          <w:szCs w:val="24"/>
          <w:lang w:val="el-GR"/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720215">
        <w:rPr>
          <w:rFonts w:asciiTheme="minorHAnsi" w:hAnsiTheme="minorHAnsi" w:cs="Calibri"/>
          <w:b/>
          <w:shadow/>
          <w:sz w:val="24"/>
          <w:szCs w:val="24"/>
          <w:lang w:val="el-GR"/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31775" w:rsidRDefault="00631775" w:rsidP="00631775">
      <w:pPr>
        <w:pStyle w:val="ab"/>
        <w:rPr>
          <w:rFonts w:asciiTheme="minorHAnsi" w:hAnsiTheme="minorHAnsi"/>
          <w:b/>
          <w:bCs/>
          <w:lang w:val="el-GR"/>
        </w:rPr>
      </w:pPr>
      <w:r w:rsidRPr="00631775">
        <w:rPr>
          <w:rFonts w:asciiTheme="minorHAnsi" w:hAnsiTheme="minorHAnsi"/>
          <w:b/>
          <w:bCs/>
          <w:lang w:val="el-GR"/>
        </w:rPr>
        <w:t>«Διενέργεια Δημόσιας Διαβούλευσης των Τεχνικών Προδιαγραφών για την προμήθεια  μιας (1) Μονάδας Ψύξης-Θέρμανσης (CPV 33100000-1 Ιατρικές Συσκευές) για τις ανάγκες του τμήματος Χειρουργείου Καρδιάς του Γ.Ν.Α «ΙΠΠΟΚΡΑΤΕΙΟ» με συνολική προϋπολογισθείσα δαπάνη 15.500,00€ συμπ/νου του αναλογούντος ΦΠΑ και με κριτήριο ανάθεσης την πλέον συμφέρουσα από οικονομικής άποψης προσφορά βάσει τιμής (χαμηλότερη τιμή)</w:t>
      </w:r>
      <w:r w:rsidR="00D231D3" w:rsidRPr="00631775">
        <w:rPr>
          <w:rFonts w:asciiTheme="minorHAnsi" w:hAnsiTheme="minorHAnsi"/>
          <w:b/>
          <w:bCs/>
          <w:lang w:val="el-GR"/>
        </w:rPr>
        <w:t>».</w:t>
      </w: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8"/>
      </w:tblGrid>
      <w:tr w:rsidR="00537B1D" w:rsidRPr="00631775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631775" w:rsidRDefault="004A7624">
            <w:pPr>
              <w:pStyle w:val="ab"/>
              <w:rPr>
                <w:rFonts w:asciiTheme="minorHAnsi" w:hAnsiTheme="minorHAnsi"/>
                <w:lang w:val="en-US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>Μέχρι και  την Δευτέρα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2683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>08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Ιανουαρίου 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10:00π.μ.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F26839" w:rsidRDefault="00E80732" w:rsidP="00E80732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  <w:r w:rsidRPr="00F26839">
              <w:rPr>
                <w:rFonts w:asciiTheme="minorHAnsi" w:hAnsiTheme="minorHAnsi" w:cs="Calibri"/>
                <w:shadow/>
                <w:lang w:val="el-GR"/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Default="004A7624" w:rsidP="00F26839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  <w:r w:rsidRPr="00F26839">
              <w:rPr>
                <w:rFonts w:asciiTheme="minorHAnsi" w:hAnsiTheme="minorHAnsi" w:cs="Calibri"/>
                <w:shadow/>
                <w:lang w:val="el-GR"/>
              </w:rPr>
              <w:t>Όνομα υπευθύνου :</w:t>
            </w:r>
          </w:p>
          <w:p w:rsidR="00F26839" w:rsidRPr="00F26839" w:rsidRDefault="00F26839" w:rsidP="00F26839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F26839" w:rsidRDefault="004A7624" w:rsidP="00F26839">
            <w:pPr>
              <w:jc w:val="left"/>
              <w:rPr>
                <w:rFonts w:asciiTheme="minorHAnsi" w:hAnsiTheme="minorHAnsi" w:cs="Calibri"/>
                <w:shadow/>
                <w:lang w:val="el-GR"/>
              </w:rPr>
            </w:pPr>
            <w:r w:rsidRPr="00F26839">
              <w:rPr>
                <w:rFonts w:asciiTheme="minorHAnsi" w:hAnsiTheme="minorHAnsi" w:cs="Calibri"/>
                <w:shadow/>
                <w:lang w:val="el-GR"/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720215">
      <w:pPr>
        <w:jc w:val="left"/>
        <w:rPr>
          <w:rFonts w:asciiTheme="minorHAnsi" w:hAnsiTheme="minorHAnsi" w:cs="Calibri"/>
          <w:b/>
          <w:shadow/>
          <w:sz w:val="32"/>
          <w:szCs w:val="32"/>
          <w:lang w:val="el-GR"/>
        </w:rPr>
      </w:pPr>
      <w:r w:rsidRPr="00720215">
        <w:rPr>
          <w:rFonts w:asciiTheme="minorHAnsi" w:hAnsiTheme="minorHAnsi" w:cs="Calibri"/>
          <w:b/>
          <w:shadow/>
          <w:sz w:val="32"/>
          <w:szCs w:val="32"/>
          <w:lang w:val="el-GR"/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722542">
        <w:rPr>
          <w:rFonts w:asciiTheme="minorHAnsi" w:hAnsiTheme="minorHAnsi" w:cs="Calibri"/>
          <w:b/>
          <w:shadow/>
          <w:lang w:val="el-GR"/>
        </w:rPr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1. ΒΑΣΙΚΕΣ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722542" w:rsidRPr="00722542" w:rsidRDefault="00722542" w:rsidP="00722542">
      <w:pPr>
        <w:ind w:left="284" w:right="-199" w:hanging="284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2. </w:t>
      </w:r>
      <w:r w:rsidR="00631775">
        <w:rPr>
          <w:b/>
          <w:sz w:val="20"/>
          <w:szCs w:val="20"/>
          <w:lang w:val="el-GR"/>
        </w:rPr>
        <w:t>ΣΥΜΠΛΗΡΩΜΑΤΙΚΑ ΕΠΙΘΥΜΗΤΑ ΣΤΟΙΧΕΙΑ</w:t>
      </w: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722542" w:rsidP="00722542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="004A7624"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 w:rsidP="00722542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 w:rsidR="00722542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B1D" w:rsidRPr="00720215" w:rsidRDefault="004A7624">
            <w:pPr>
              <w:jc w:val="center"/>
              <w:rPr>
                <w:rFonts w:asciiTheme="minorHAnsi" w:hAnsiTheme="minorHAnsi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537B1D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631775" w:rsidRDefault="00722542" w:rsidP="00722542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631775"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2542" w:rsidRDefault="00537B1D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1D" w:rsidRPr="00720215" w:rsidRDefault="00537B1D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  <w:tr w:rsidR="00631775" w:rsidRPr="00720215" w:rsidTr="00CD6E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75" w:rsidRDefault="00631775" w:rsidP="00631775">
            <w:pPr>
              <w:snapToGrid w:val="0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2542" w:rsidRDefault="00631775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75" w:rsidRPr="00720215" w:rsidRDefault="00631775">
            <w:pPr>
              <w:snapToGrid w:val="0"/>
              <w:rPr>
                <w:rFonts w:asciiTheme="minorHAnsi" w:hAnsiTheme="minorHAnsi" w:cs="Calibri"/>
                <w:shd w:val="clear" w:color="auto" w:fill="00FFFF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2B32CB">
      <w:footerReference w:type="default" r:id="rId7"/>
      <w:headerReference w:type="first" r:id="rId8"/>
      <w:pgSz w:w="12240" w:h="15840"/>
      <w:pgMar w:top="1440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65" w:rsidRDefault="00313A65">
      <w:r>
        <w:separator/>
      </w:r>
    </w:p>
  </w:endnote>
  <w:endnote w:type="continuationSeparator" w:id="1">
    <w:p w:rsidR="00313A65" w:rsidRDefault="0031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631775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631775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65" w:rsidRDefault="00313A65">
      <w:r>
        <w:separator/>
      </w:r>
    </w:p>
  </w:footnote>
  <w:footnote w:type="continuationSeparator" w:id="1">
    <w:p w:rsidR="00313A65" w:rsidRDefault="00313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Pr="009B0FE0" w:rsidRDefault="00066161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 w:rsidRPr="00066161">
      <w:rPr>
        <w:rFonts w:ascii="Times New Roman" w:hAnsi="Times New Roman"/>
        <w:noProof/>
        <w:sz w:val="24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logo.gif" style="width:160.5pt;height:44.25pt;visibility:visible;mso-wrap-style:square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E9"/>
    <w:rsid w:val="00066161"/>
    <w:rsid w:val="0028479A"/>
    <w:rsid w:val="002B32CB"/>
    <w:rsid w:val="00313A65"/>
    <w:rsid w:val="004A3FB0"/>
    <w:rsid w:val="004A7624"/>
    <w:rsid w:val="00537B1D"/>
    <w:rsid w:val="0057443D"/>
    <w:rsid w:val="00631775"/>
    <w:rsid w:val="00720215"/>
    <w:rsid w:val="00722542"/>
    <w:rsid w:val="00737E86"/>
    <w:rsid w:val="00890B1A"/>
    <w:rsid w:val="009B0FE0"/>
    <w:rsid w:val="009F520D"/>
    <w:rsid w:val="00D0268B"/>
    <w:rsid w:val="00D231D3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prom4</cp:lastModifiedBy>
  <cp:revision>2</cp:revision>
  <cp:lastPrinted>2017-12-12T10:09:00Z</cp:lastPrinted>
  <dcterms:created xsi:type="dcterms:W3CDTF">2017-12-22T07:47:00Z</dcterms:created>
  <dcterms:modified xsi:type="dcterms:W3CDTF">2017-12-22T07:47:00Z</dcterms:modified>
</cp:coreProperties>
</file>