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3A0793" w:rsidRDefault="003A0793" w:rsidP="003A0793">
      <w:pPr>
        <w:pStyle w:val="ab"/>
        <w:spacing w:line="360" w:lineRule="auto"/>
        <w:rPr>
          <w:rFonts w:asciiTheme="minorHAnsi" w:hAnsiTheme="minorHAnsi"/>
          <w:b/>
          <w:bCs/>
          <w:sz w:val="20"/>
          <w:szCs w:val="20"/>
          <w:lang w:val="el-GR"/>
        </w:rPr>
      </w:pPr>
      <w:r w:rsidRPr="003A0793">
        <w:rPr>
          <w:rFonts w:eastAsia="Arial Unicode MS"/>
          <w:b/>
          <w:sz w:val="20"/>
          <w:szCs w:val="20"/>
          <w:lang w:val="el-GR"/>
        </w:rPr>
        <w:t xml:space="preserve">«Διενέργεια Δημόσιας Διαβούλευσης των Τεχνικών Προδιαγραφών </w:t>
      </w:r>
      <w:bookmarkStart w:id="0" w:name="_Hlk534635091"/>
      <w:r w:rsidRPr="003A0793">
        <w:rPr>
          <w:b/>
          <w:sz w:val="20"/>
          <w:szCs w:val="20"/>
          <w:lang w:val="el-GR"/>
        </w:rPr>
        <w:t xml:space="preserve">για μεγαφωνική εγκατάσταση στην έδρα του Γ.Ν.Α «ΙΠΠΟΚΡΑΤΕΙΟ» επί της </w:t>
      </w:r>
      <w:proofErr w:type="spellStart"/>
      <w:r w:rsidRPr="003A0793">
        <w:rPr>
          <w:b/>
          <w:sz w:val="20"/>
          <w:szCs w:val="20"/>
          <w:lang w:val="el-GR"/>
        </w:rPr>
        <w:t>Λεωφ</w:t>
      </w:r>
      <w:proofErr w:type="spellEnd"/>
      <w:r w:rsidRPr="003A0793">
        <w:rPr>
          <w:b/>
          <w:sz w:val="20"/>
          <w:szCs w:val="20"/>
          <w:lang w:val="el-GR"/>
        </w:rPr>
        <w:t xml:space="preserve">. </w:t>
      </w:r>
      <w:proofErr w:type="spellStart"/>
      <w:r w:rsidRPr="003A0793">
        <w:rPr>
          <w:b/>
          <w:sz w:val="20"/>
          <w:szCs w:val="20"/>
          <w:lang w:val="el-GR"/>
        </w:rPr>
        <w:t>Βασ</w:t>
      </w:r>
      <w:proofErr w:type="spellEnd"/>
      <w:r w:rsidRPr="003A0793">
        <w:rPr>
          <w:b/>
          <w:sz w:val="20"/>
          <w:szCs w:val="20"/>
          <w:lang w:val="el-GR"/>
        </w:rPr>
        <w:t xml:space="preserve">. Σοφίας 114 και στο παράρτημα αυτής επι της </w:t>
      </w:r>
      <w:proofErr w:type="spellStart"/>
      <w:r w:rsidRPr="003A0793">
        <w:rPr>
          <w:b/>
          <w:sz w:val="20"/>
          <w:szCs w:val="20"/>
          <w:lang w:val="el-GR"/>
        </w:rPr>
        <w:t>Λεωφ</w:t>
      </w:r>
      <w:proofErr w:type="spellEnd"/>
      <w:r w:rsidRPr="003A0793">
        <w:rPr>
          <w:b/>
          <w:sz w:val="20"/>
          <w:szCs w:val="20"/>
          <w:lang w:val="el-GR"/>
        </w:rPr>
        <w:t xml:space="preserve">. </w:t>
      </w:r>
      <w:proofErr w:type="spellStart"/>
      <w:r w:rsidRPr="003A0793">
        <w:rPr>
          <w:b/>
          <w:sz w:val="20"/>
          <w:szCs w:val="20"/>
          <w:lang w:val="el-GR"/>
        </w:rPr>
        <w:t>Βασ</w:t>
      </w:r>
      <w:proofErr w:type="spellEnd"/>
      <w:r w:rsidRPr="003A0793">
        <w:rPr>
          <w:b/>
          <w:sz w:val="20"/>
          <w:szCs w:val="20"/>
          <w:lang w:val="el-GR"/>
        </w:rPr>
        <w:t>. Σοφίας 108»</w:t>
      </w:r>
      <w:bookmarkEnd w:id="0"/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8"/>
      </w:tblGrid>
      <w:tr w:rsidR="00537B1D" w:rsidRPr="003A0793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την </w:t>
            </w:r>
            <w:r w:rsidR="00752677">
              <w:rPr>
                <w:rFonts w:asciiTheme="minorHAnsi" w:hAnsiTheme="minorHAnsi"/>
                <w:b/>
                <w:bCs/>
                <w:lang w:val="el-GR"/>
              </w:rPr>
              <w:t>Πέμπτη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F26839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3A0793">
              <w:rPr>
                <w:rFonts w:asciiTheme="minorHAnsi" w:hAnsiTheme="minorHAnsi"/>
                <w:b/>
                <w:bCs/>
                <w:lang w:val="el-GR"/>
              </w:rPr>
              <w:t>07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3A0793">
              <w:rPr>
                <w:rFonts w:asciiTheme="minorHAnsi" w:hAnsiTheme="minorHAnsi"/>
                <w:b/>
                <w:bCs/>
                <w:lang w:val="el-GR"/>
              </w:rPr>
              <w:t>Μαρτίου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201</w:t>
            </w:r>
            <w:r w:rsidR="003A0793">
              <w:rPr>
                <w:rFonts w:asciiTheme="minorHAnsi" w:hAnsiTheme="minorHAnsi"/>
                <w:b/>
                <w:bCs/>
                <w:lang w:val="el-GR"/>
              </w:rPr>
              <w:t>9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 xml:space="preserve">και ώρα </w:t>
            </w:r>
            <w:r w:rsidR="003A0793">
              <w:rPr>
                <w:rFonts w:asciiTheme="minorHAnsi" w:hAnsiTheme="minorHAnsi"/>
                <w:b/>
                <w:bCs/>
                <w:lang w:val="el-GR"/>
              </w:rPr>
              <w:t>15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:00</w:t>
            </w:r>
            <w:r w:rsidR="003A0793">
              <w:rPr>
                <w:rFonts w:asciiTheme="minorHAnsi" w:hAnsiTheme="minorHAnsi"/>
                <w:b/>
                <w:bCs/>
                <w:lang w:val="el-GR"/>
              </w:rPr>
              <w:t xml:space="preserve"> μ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37B1D" w:rsidRPr="00720215" w:rsidRDefault="004A7624" w:rsidP="00E3123E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ΠΡΟΤΑΣΕΙΣ και  ΠΑΡΑΤΗΡΗΣΕΙΣ</w:t>
      </w:r>
      <w:bookmarkStart w:id="1" w:name="_GoBack"/>
      <w:bookmarkEnd w:id="1"/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3A0793" w:rsidRDefault="00631775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1. </w:t>
      </w:r>
      <w:r w:rsidR="00100964">
        <w:rPr>
          <w:b/>
          <w:sz w:val="20"/>
          <w:szCs w:val="20"/>
          <w:lang w:val="el-GR"/>
        </w:rPr>
        <w:t>ΓΕΝΙΚ</w:t>
      </w:r>
      <w:r w:rsidR="003A0793">
        <w:rPr>
          <w:b/>
          <w:sz w:val="20"/>
          <w:szCs w:val="20"/>
          <w:lang w:val="el-GR"/>
        </w:rPr>
        <w:t>Α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1464A6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722542" w:rsidRPr="003A0793" w:rsidRDefault="00722542" w:rsidP="00722542">
      <w:pPr>
        <w:ind w:left="284" w:right="-199" w:hanging="284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l-GR"/>
        </w:rPr>
        <w:t>2.</w:t>
      </w:r>
      <w:r w:rsidR="003A0793">
        <w:rPr>
          <w:b/>
          <w:sz w:val="20"/>
          <w:szCs w:val="20"/>
          <w:lang w:val="el-GR"/>
        </w:rPr>
        <w:t xml:space="preserve"> ΗΧΕΙΑ ΜΕΓΑΦΩΝΙΚΗΣ ΕΓΚΑΤΑΣ</w:t>
      </w:r>
      <w:r w:rsidR="00CE4D8B">
        <w:rPr>
          <w:b/>
          <w:sz w:val="20"/>
          <w:szCs w:val="20"/>
          <w:lang w:val="el-GR"/>
        </w:rPr>
        <w:t>ΤΑΣΗΣ</w:t>
      </w:r>
    </w:p>
    <w:p w:rsidR="00E80732" w:rsidRPr="00720215" w:rsidRDefault="00E80732" w:rsidP="00E80732">
      <w:pPr>
        <w:jc w:val="left"/>
        <w:rPr>
          <w:rFonts w:asciiTheme="minorHAnsi" w:hAnsiTheme="minorHAnsi" w:cs="Calibri"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722542" w:rsidP="00722542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="004A7624"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 w:rsidP="00722542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 w:rsidR="00722542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31775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</w:tbl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p w:rsidR="003A0793" w:rsidRDefault="00CE4D8B" w:rsidP="003A0793">
      <w:pPr>
        <w:ind w:left="284" w:right="-199" w:hanging="284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3</w:t>
      </w:r>
      <w:r w:rsidR="003A0793">
        <w:rPr>
          <w:b/>
          <w:sz w:val="20"/>
          <w:szCs w:val="20"/>
          <w:lang w:val="el-GR"/>
        </w:rPr>
        <w:t xml:space="preserve">. </w:t>
      </w:r>
      <w:r>
        <w:rPr>
          <w:b/>
          <w:sz w:val="20"/>
          <w:szCs w:val="20"/>
          <w:lang w:val="el-GR"/>
        </w:rPr>
        <w:t>ΕΓΚΑΤΑΣΤΑΣΗ ΚΑΛΩΔΙΩΝ ΜΕΓΑΦΩΝΙΚΗΣ</w:t>
      </w:r>
    </w:p>
    <w:p w:rsidR="003A0793" w:rsidRPr="00722542" w:rsidRDefault="003A0793" w:rsidP="003A0793">
      <w:pPr>
        <w:ind w:left="284" w:right="-199" w:hanging="284"/>
        <w:rPr>
          <w:b/>
          <w:sz w:val="20"/>
          <w:szCs w:val="20"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3A0793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0793" w:rsidRPr="00720215" w:rsidRDefault="003A0793" w:rsidP="00F8484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0793" w:rsidRPr="00720215" w:rsidRDefault="003A0793" w:rsidP="00F8484E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0793" w:rsidRPr="00720215" w:rsidRDefault="003A0793" w:rsidP="00F8484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0793" w:rsidRPr="00720215" w:rsidRDefault="003A0793" w:rsidP="00F8484E">
            <w:pPr>
              <w:jc w:val="center"/>
              <w:rPr>
                <w:rFonts w:asciiTheme="minorHAnsi" w:hAnsiTheme="minorHAnsi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3A0793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720215" w:rsidRDefault="003A0793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722542" w:rsidRDefault="003A0793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720215" w:rsidRDefault="003A0793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93" w:rsidRPr="00720215" w:rsidRDefault="003A0793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3A0793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631775" w:rsidRDefault="003A0793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722542" w:rsidRDefault="003A0793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720215" w:rsidRDefault="003A0793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93" w:rsidRPr="00720215" w:rsidRDefault="003A0793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3A0793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631775" w:rsidRDefault="003A0793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722542" w:rsidRDefault="003A0793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720215" w:rsidRDefault="003A0793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93" w:rsidRPr="00720215" w:rsidRDefault="003A0793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3A0793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631775" w:rsidRDefault="003A0793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722542" w:rsidRDefault="003A0793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720215" w:rsidRDefault="003A0793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93" w:rsidRPr="00720215" w:rsidRDefault="003A0793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3A0793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93" w:rsidRDefault="003A0793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722542" w:rsidRDefault="003A0793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93" w:rsidRPr="00720215" w:rsidRDefault="003A0793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93" w:rsidRPr="00720215" w:rsidRDefault="003A0793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</w:tbl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E3123E" w:rsidRDefault="00E3123E" w:rsidP="00E3123E">
      <w:pPr>
        <w:ind w:left="284" w:right="-199" w:hanging="284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4</w:t>
      </w:r>
      <w:r>
        <w:rPr>
          <w:b/>
          <w:sz w:val="20"/>
          <w:szCs w:val="20"/>
          <w:lang w:val="el-GR"/>
        </w:rPr>
        <w:t>. Ε</w:t>
      </w:r>
      <w:r>
        <w:rPr>
          <w:b/>
          <w:sz w:val="20"/>
          <w:szCs w:val="20"/>
          <w:lang w:val="el-GR"/>
        </w:rPr>
        <w:t>ΚΤΕΛΕΣΗ ΕΡΓΑΣΙΩΝ</w:t>
      </w:r>
    </w:p>
    <w:p w:rsidR="00E3123E" w:rsidRDefault="00E3123E" w:rsidP="00E3123E">
      <w:pPr>
        <w:ind w:left="284" w:right="-199" w:hanging="284"/>
        <w:rPr>
          <w:b/>
          <w:sz w:val="20"/>
          <w:szCs w:val="20"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123E" w:rsidRPr="00720215" w:rsidRDefault="00E3123E" w:rsidP="00F8484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123E" w:rsidRPr="00720215" w:rsidRDefault="00E3123E" w:rsidP="00F8484E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123E" w:rsidRPr="00720215" w:rsidRDefault="00E3123E" w:rsidP="00F8484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123E" w:rsidRPr="00720215" w:rsidRDefault="00E3123E" w:rsidP="00F8484E">
            <w:pPr>
              <w:jc w:val="center"/>
              <w:rPr>
                <w:rFonts w:asciiTheme="minorHAnsi" w:hAnsiTheme="minorHAnsi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2542" w:rsidRDefault="00E3123E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631775" w:rsidRDefault="00E3123E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2542" w:rsidRDefault="00E3123E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631775" w:rsidRDefault="00E3123E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2542" w:rsidRDefault="00E3123E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631775" w:rsidRDefault="00E3123E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2542" w:rsidRDefault="00E3123E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23E" w:rsidRDefault="00E3123E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2542" w:rsidRDefault="00E3123E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</w:tbl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Default="00E3123E" w:rsidP="00E3123E">
      <w:pPr>
        <w:ind w:left="284" w:right="-199" w:hanging="284"/>
        <w:rPr>
          <w:b/>
          <w:sz w:val="20"/>
          <w:szCs w:val="20"/>
          <w:lang w:val="el-GR"/>
        </w:rPr>
      </w:pPr>
      <w:r w:rsidRPr="00E3123E">
        <w:rPr>
          <w:b/>
          <w:sz w:val="20"/>
          <w:szCs w:val="20"/>
          <w:lang w:val="el-GR"/>
        </w:rPr>
        <w:t>5. ΔΙΑΣΦΑΛΙΣΗ ΠΟΙΟΤΗΤΑΣ ΕΡΓΟΥ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123E" w:rsidRPr="00720215" w:rsidRDefault="00E3123E" w:rsidP="00F8484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123E" w:rsidRPr="00720215" w:rsidRDefault="00E3123E" w:rsidP="00F8484E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123E" w:rsidRPr="00720215" w:rsidRDefault="00E3123E" w:rsidP="00F8484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123E" w:rsidRPr="00720215" w:rsidRDefault="00E3123E" w:rsidP="00F8484E">
            <w:pPr>
              <w:jc w:val="center"/>
              <w:rPr>
                <w:rFonts w:asciiTheme="minorHAnsi" w:hAnsiTheme="minorHAnsi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2542" w:rsidRDefault="00E3123E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631775" w:rsidRDefault="00E3123E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2542" w:rsidRDefault="00E3123E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631775" w:rsidRDefault="00E3123E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2542" w:rsidRDefault="00E3123E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631775" w:rsidRDefault="00E3123E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2542" w:rsidRDefault="00E3123E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E3123E" w:rsidRPr="00720215" w:rsidTr="00F848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23E" w:rsidRDefault="00E3123E" w:rsidP="00F8484E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2542" w:rsidRDefault="00E3123E" w:rsidP="00F8484E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23E" w:rsidRPr="00720215" w:rsidRDefault="00E3123E" w:rsidP="00F8484E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</w:tbl>
    <w:p w:rsidR="00E3123E" w:rsidRPr="00E3123E" w:rsidRDefault="00E3123E" w:rsidP="00E3123E">
      <w:pPr>
        <w:ind w:left="284" w:right="-199" w:hanging="284"/>
        <w:rPr>
          <w:b/>
          <w:sz w:val="20"/>
          <w:szCs w:val="20"/>
          <w:lang w:val="el-GR"/>
        </w:rPr>
      </w:pPr>
    </w:p>
    <w:sectPr w:rsidR="00E3123E" w:rsidRPr="00E3123E" w:rsidSect="00E3123E">
      <w:footerReference w:type="default" r:id="rId7"/>
      <w:headerReference w:type="first" r:id="rId8"/>
      <w:pgSz w:w="12240" w:h="15840"/>
      <w:pgMar w:top="568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75F" w:rsidRDefault="00D1775F">
      <w:r>
        <w:separator/>
      </w:r>
    </w:p>
  </w:endnote>
  <w:endnote w:type="continuationSeparator" w:id="0">
    <w:p w:rsidR="00D1775F" w:rsidRDefault="00D1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75F" w:rsidRDefault="00D1775F">
      <w:r>
        <w:separator/>
      </w:r>
    </w:p>
  </w:footnote>
  <w:footnote w:type="continuationSeparator" w:id="0">
    <w:p w:rsidR="00D1775F" w:rsidRDefault="00D1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3" name="Εικόνα 3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9"/>
    <w:rsid w:val="00066161"/>
    <w:rsid w:val="00100964"/>
    <w:rsid w:val="0028479A"/>
    <w:rsid w:val="002B32CB"/>
    <w:rsid w:val="00313A65"/>
    <w:rsid w:val="003A0793"/>
    <w:rsid w:val="004A3FB0"/>
    <w:rsid w:val="004A7624"/>
    <w:rsid w:val="00537B1D"/>
    <w:rsid w:val="0057443D"/>
    <w:rsid w:val="00631775"/>
    <w:rsid w:val="00720215"/>
    <w:rsid w:val="00722542"/>
    <w:rsid w:val="00737E86"/>
    <w:rsid w:val="00752677"/>
    <w:rsid w:val="00890B1A"/>
    <w:rsid w:val="009B0FE0"/>
    <w:rsid w:val="009F520D"/>
    <w:rsid w:val="00BA551E"/>
    <w:rsid w:val="00CE4D8B"/>
    <w:rsid w:val="00D0268B"/>
    <w:rsid w:val="00D1775F"/>
    <w:rsid w:val="00D231D3"/>
    <w:rsid w:val="00E3123E"/>
    <w:rsid w:val="00E80732"/>
    <w:rsid w:val="00F26839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4DFEB"/>
  <w15:docId w15:val="{8389B441-6FB2-45BD-ACFB-74EB765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ΠΡΟΤΥΠΟ ΕΓΓΡΑΦΟ ΣΧΟΛΙΩΝ ΑΞΙΟΛΟΓΗΣΗΣ</dc:title>
  <dc:creator>ΓΕΩΡΓΙΑ ΜΠΑΪΛΑ</dc:creator>
  <cp:keywords>ΜΕΓΑΦΩΝΙΚΗ ΕΓΚΑΤΑΣΤΑΣΗ</cp:keywords>
  <cp:lastModifiedBy>G Baila</cp:lastModifiedBy>
  <cp:revision>2</cp:revision>
  <cp:lastPrinted>2017-12-12T10:09:00Z</cp:lastPrinted>
  <dcterms:created xsi:type="dcterms:W3CDTF">2019-02-20T09:43:00Z</dcterms:created>
  <dcterms:modified xsi:type="dcterms:W3CDTF">2019-02-20T09:43:00Z</dcterms:modified>
</cp:coreProperties>
</file>